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el"/>
      </w:pPr>
      <w:r>
        <w:t xml:space="preserve">Informationssicherheitskonzept,</w:t>
      </w:r>
      <w:r>
        <w:t xml:space="preserve"> </w:t>
      </w:r>
      <w:r>
        <w:t xml:space="preserve">Technische</w:t>
      </w:r>
      <w:r>
        <w:t xml:space="preserve"> </w:t>
      </w:r>
      <w:r>
        <w:t xml:space="preserve">und</w:t>
      </w:r>
      <w:r>
        <w:t xml:space="preserve"> </w:t>
      </w:r>
      <w:r>
        <w:t xml:space="preserve">organisatorische</w:t>
      </w:r>
      <w:r>
        <w:t xml:space="preserve"> </w:t>
      </w:r>
      <w:r>
        <w:t xml:space="preserve">Massnahmen</w:t>
      </w:r>
      <w:r>
        <w:t xml:space="preserve"> </w:t>
      </w:r>
      <w:r>
        <w:t xml:space="preserve">(TOM)</w:t>
      </w:r>
    </w:p>
    <w:p>
      <w:pPr>
        <w:pStyle w:val="Untertitel"/>
      </w:pPr>
      <w:r>
        <w:t xml:space="preserve">der</w:t>
      </w:r>
      <w:r>
        <w:t xml:space="preserve"> </w:t>
      </w:r>
      <w:r>
        <w:t xml:space="preserve">Sobrado</w:t>
      </w:r>
      <w:r>
        <w:t xml:space="preserve"> </w:t>
      </w:r>
      <w:r>
        <w:t xml:space="preserve">Software</w:t>
      </w:r>
      <w:r>
        <w:t xml:space="preserve"> </w:t>
      </w:r>
      <w:r>
        <w:t xml:space="preserve">AG</w:t>
      </w:r>
    </w:p>
    <w:p>
      <w:pPr>
        <w:pStyle w:val="FirstParagraph"/>
      </w:pPr>
      <w:r>
        <w:t xml:space="preserve">Informationssicherheitskonzept, Technische und organisatorische Massnahmen (TOM) der Sobrado Software AG</w:t>
      </w:r>
      <w:r>
        <w:br/>
      </w:r>
      <w:r>
        <w:t xml:space="preserve">nach</w:t>
      </w:r>
      <w:r>
        <w:t xml:space="preserve"> </w:t>
      </w:r>
      <w:hyperlink r:id="rId20">
        <w:r>
          <w:rPr>
            <w:rStyle w:val="Hyperlink"/>
          </w:rPr>
          <w:t xml:space="preserve">Art. 8 DSG</w:t>
        </w:r>
      </w:hyperlink>
    </w:p>
    <w:bookmarkStart w:id="21" w:name="allgemeine-bestimmungen"/>
    <w:p>
      <w:pPr>
        <w:pStyle w:val="berschrift1"/>
      </w:pPr>
      <w:r>
        <w:t xml:space="preserve">Allgemeine Bestimmungen</w:t>
      </w:r>
    </w:p>
    <w:p>
      <w:pPr>
        <w:pStyle w:val="FirstParagraph"/>
      </w:pPr>
      <w:r>
        <w:t xml:space="preserve">Dieses Dokument beschreibt das Informationssicherheitskonzept und die technischen und organisatorischen</w:t>
      </w:r>
      <w:r>
        <w:t xml:space="preserve"> </w:t>
      </w:r>
      <w:r>
        <w:t xml:space="preserve">Massnahmen (TOM), welche Sobrado zum Schutz der Vertraulichkeit, Integrität</w:t>
      </w:r>
      <w:r>
        <w:t xml:space="preserve"> </w:t>
      </w:r>
      <w:r>
        <w:t xml:space="preserve">und vertragsgemässen Verfügbarkeit von Personendaten trifft.</w:t>
      </w:r>
    </w:p>
    <w:bookmarkEnd w:id="21"/>
    <w:bookmarkStart w:id="27" w:name="X8e0aea4343d727b1587a2be84d7cd69372ba501"/>
    <w:p>
      <w:pPr>
        <w:pStyle w:val="berschrift1"/>
      </w:pPr>
      <w:r>
        <w:t xml:space="preserve">Technische und organisatorische Sicherheitsmassnahmen</w:t>
      </w:r>
    </w:p>
    <w:bookmarkStart w:id="26" w:name="vertraulichkeit"/>
    <w:p>
      <w:pPr>
        <w:pStyle w:val="berschrift2"/>
      </w:pPr>
      <w:r>
        <w:t xml:space="preserve">Vertraulichkeit</w:t>
      </w:r>
    </w:p>
    <w:bookmarkStart w:id="22" w:name="zugangskontrolle"/>
    <w:p>
      <w:pPr>
        <w:pStyle w:val="berschrift3"/>
      </w:pPr>
      <w:r>
        <w:t xml:space="preserve">Zugangskontrolle</w:t>
      </w:r>
    </w:p>
    <w:p>
      <w:pPr>
        <w:pStyle w:val="FirstParagraph"/>
      </w:pPr>
      <w:r>
        <w:rPr>
          <w:iCs/>
          <w:i/>
        </w:rPr>
        <w:t xml:space="preserve">Unbefugten ist der (räumliche) Zutritt zu</w:t>
      </w:r>
      <w:r>
        <w:rPr>
          <w:iCs/>
          <w:i/>
        </w:rPr>
        <w:t xml:space="preserve"> </w:t>
      </w:r>
      <w:r>
        <w:rPr>
          <w:iCs/>
          <w:i/>
        </w:rPr>
        <w:t xml:space="preserve">Datenverarbeitungsanlagen, in denen Kundendaten (einschliesslich</w:t>
      </w:r>
      <w:r>
        <w:rPr>
          <w:iCs/>
          <w:i/>
        </w:rPr>
        <w:t xml:space="preserve"> </w:t>
      </w:r>
      <w:r>
        <w:rPr>
          <w:iCs/>
          <w:i/>
        </w:rPr>
        <w:t xml:space="preserve">Personendaten) verarbeitet werden oder genutzt werden, zu</w:t>
      </w:r>
      <w:r>
        <w:rPr>
          <w:iCs/>
          <w:i/>
        </w:rPr>
        <w:t xml:space="preserve"> </w:t>
      </w:r>
      <w:r>
        <w:rPr>
          <w:iCs/>
          <w:i/>
        </w:rPr>
        <w:t xml:space="preserve">verwehren.</w:t>
      </w:r>
    </w:p>
    <w:p>
      <w:pPr>
        <w:pStyle w:val="BodyText"/>
      </w:pPr>
      <w:r>
        <w:t xml:space="preserve">Umgesetzte Massnahmen:</w:t>
      </w:r>
    </w:p>
    <w:p>
      <w:pPr>
        <w:pStyle w:val="BodyText"/>
      </w:pPr>
      <w:r>
        <w:t xml:space="preserve">Die Zutrittskontrolle zu den Gebäuden ist nicht relevant, da Sobrado ausschliesslich online arbeitet. Es gilt eine Clean-Desk Policy.</w:t>
      </w:r>
    </w:p>
    <w:bookmarkEnd w:id="22"/>
    <w:bookmarkStart w:id="24" w:name="benutzerkontrolle"/>
    <w:p>
      <w:pPr>
        <w:pStyle w:val="berschrift3"/>
      </w:pPr>
      <w:r>
        <w:t xml:space="preserve">Benutzerkontrolle</w:t>
      </w:r>
    </w:p>
    <w:p>
      <w:pPr>
        <w:pStyle w:val="FirstParagraph"/>
      </w:pPr>
      <w:r>
        <w:rPr>
          <w:iCs/>
          <w:i/>
        </w:rPr>
        <w:t xml:space="preserve">Es ist zu verhindern, dass Datenverarbeitungssysteme von Unbefugten</w:t>
      </w:r>
      <w:r>
        <w:rPr>
          <w:iCs/>
          <w:i/>
        </w:rPr>
        <w:t xml:space="preserve"> </w:t>
      </w:r>
      <w:r>
        <w:rPr>
          <w:iCs/>
          <w:i/>
        </w:rPr>
        <w:t xml:space="preserve">genutzt werden können.</w:t>
      </w:r>
    </w:p>
    <w:p>
      <w:pPr>
        <w:pStyle w:val="BodyText"/>
      </w:pPr>
      <w:r>
        <w:t xml:space="preserve">Umgesetzte Massnahmen:</w:t>
      </w:r>
    </w:p>
    <w:p>
      <w:pPr>
        <w:pStyle w:val="BodyText"/>
      </w:pPr>
      <w:r>
        <w:t xml:space="preserve">Die Zugangskontrolle zu allen Systemen geschieht vollständig mit einer Zwei-Faktor Authentisierung. Sämtliche Datenträger, Rechner und sämtliche Kommuniktationswege (ausser eMail) sind verschlüsselt, die Schlüssel dazu werden an einem sicheren Ort mit restriktiven und nachvollziehbaren Zugriffsrechten verwaltet. Alle Systeme sind durch einer Firewall geschützt, Betriebseinheiten sind zusätzlich durch eine virtualisierung von Maschinen und Infrastruktur komplett von der Aussenwelt abgeschirmt. (Kubernetes OpenShift-Cluster mit SELinux.)</w:t>
      </w:r>
    </w:p>
    <w:p>
      <w:pPr>
        <w:pStyle w:val="BodyText"/>
      </w:pPr>
      <w:r>
        <w:t xml:space="preserve">Die Details dazu sind in der Architektur-Dokumentation</w:t>
      </w:r>
      <w:r>
        <w:t xml:space="preserve"> </w:t>
      </w:r>
      <w:hyperlink r:id="rId23">
        <w:r>
          <w:rPr>
            <w:rStyle w:val="Hyperlink"/>
          </w:rPr>
          <w:t xml:space="preserve">Kapitel 8: Übergreifende Konzepte</w:t>
        </w:r>
      </w:hyperlink>
      <w:r>
        <w:t xml:space="preserve"> </w:t>
      </w:r>
      <w:r>
        <w:t xml:space="preserve">und dessen Unterkapiteln beschrieben.</w:t>
      </w:r>
    </w:p>
    <w:bookmarkEnd w:id="24"/>
    <w:bookmarkStart w:id="25" w:name="zugriffskontrolle-und-speicherkontrolle"/>
    <w:p>
      <w:pPr>
        <w:pStyle w:val="berschrift3"/>
      </w:pPr>
      <w:r>
        <w:t xml:space="preserve">Zugriffskontrolle und Speicherkontrolle</w:t>
      </w:r>
    </w:p>
    <w:p>
      <w:pPr>
        <w:pStyle w:val="FirstParagraph"/>
      </w:pPr>
      <w:r>
        <w:rPr>
          <w:iCs/>
          <w:i/>
        </w:rPr>
        <w:t xml:space="preserve">Es ist zu gewährleisten, dass die zur Benutzung eines</w:t>
      </w:r>
      <w:r>
        <w:rPr>
          <w:iCs/>
          <w:i/>
        </w:rPr>
        <w:t xml:space="preserve"> </w:t>
      </w:r>
      <w:r>
        <w:rPr>
          <w:iCs/>
          <w:i/>
        </w:rPr>
        <w:t xml:space="preserve">Datenverarbeitungssystems Berechtigten ausschliesslich auf die zur</w:t>
      </w:r>
      <w:r>
        <w:rPr>
          <w:iCs/>
          <w:i/>
        </w:rPr>
        <w:t xml:space="preserve"> </w:t>
      </w:r>
      <w:r>
        <w:rPr>
          <w:iCs/>
          <w:i/>
        </w:rPr>
        <w:t xml:space="preserve">Erfüllung ihrer Aufgaben notwendigen (Need-to-Know) und ihrer</w:t>
      </w:r>
      <w:r>
        <w:rPr>
          <w:iCs/>
          <w:i/>
        </w:rPr>
        <w:t xml:space="preserve"> </w:t>
      </w:r>
      <w:r>
        <w:rPr>
          <w:iCs/>
          <w:i/>
        </w:rPr>
        <w:t xml:space="preserve">Zugriffsberechtigung unterliegenden Daten zugreifen können, und dass</w:t>
      </w:r>
      <w:r>
        <w:rPr>
          <w:iCs/>
          <w:i/>
        </w:rPr>
        <w:t xml:space="preserve"> </w:t>
      </w:r>
      <w:r>
        <w:rPr>
          <w:iCs/>
          <w:i/>
        </w:rPr>
        <w:t xml:space="preserve">Kundendaten (einschliesslich Personendaten) bei der Verarbeitung,</w:t>
      </w:r>
      <w:r>
        <w:rPr>
          <w:iCs/>
          <w:i/>
        </w:rPr>
        <w:t xml:space="preserve"> </w:t>
      </w:r>
      <w:r>
        <w:rPr>
          <w:iCs/>
          <w:i/>
        </w:rPr>
        <w:t xml:space="preserve">Nutzung und nach der Speicherung nicht unbefugt gelesen, kopiert,</w:t>
      </w:r>
      <w:r>
        <w:rPr>
          <w:iCs/>
          <w:i/>
        </w:rPr>
        <w:t xml:space="preserve"> </w:t>
      </w:r>
      <w:r>
        <w:rPr>
          <w:iCs/>
          <w:i/>
        </w:rPr>
        <w:t xml:space="preserve">verändert oder entfernt werden können.</w:t>
      </w:r>
    </w:p>
    <w:p>
      <w:pPr>
        <w:pStyle w:val="BodyText"/>
      </w:pPr>
      <w:r>
        <w:t xml:space="preserve">Umgesetzte Massnahmen:</w:t>
      </w:r>
    </w:p>
    <w:p>
      <w:pPr>
        <w:pStyle w:val="BodyText"/>
      </w:pPr>
      <w:r>
        <w:t xml:space="preserve">Die Zugriffskontrollen sind in einem aufwändigen Rechtesystem</w:t>
      </w:r>
      <w:r>
        <w:t xml:space="preserve"> </w:t>
      </w:r>
      <w:r>
        <w:t xml:space="preserve">implementiert.</w:t>
      </w:r>
      <w:r>
        <w:t xml:space="preserve"> </w:t>
      </w:r>
      <w:r>
        <w:t xml:space="preserve">Die Details dazu sind in der Architektur-Dokumentation</w:t>
      </w:r>
      <w:r>
        <w:t xml:space="preserve"> </w:t>
      </w:r>
      <w:hyperlink r:id="rId23">
        <w:r>
          <w:rPr>
            <w:rStyle w:val="Hyperlink"/>
          </w:rPr>
          <w:t xml:space="preserve">Kapitel 8: Übergreifende Konzepte</w:t>
        </w:r>
      </w:hyperlink>
      <w:r>
        <w:t xml:space="preserve"> </w:t>
      </w:r>
      <w:r>
        <w:t xml:space="preserve">und dessen Unterkapiteln beschrieben, insbesondere das Unterkapitel ACL.</w:t>
      </w:r>
    </w:p>
    <w:bookmarkEnd w:id="25"/>
    <w:bookmarkEnd w:id="26"/>
    <w:bookmarkEnd w:id="27"/>
    <w:bookmarkStart w:id="31" w:name="integrität"/>
    <w:p>
      <w:pPr>
        <w:pStyle w:val="berschrift1"/>
      </w:pPr>
      <w:r>
        <w:t xml:space="preserve">Integrität</w:t>
      </w:r>
    </w:p>
    <w:bookmarkStart w:id="28" w:name="Xf459bf158b94ea23fa9f6659ed8dad5e5be4734"/>
    <w:p>
      <w:pPr>
        <w:pStyle w:val="berschrift2"/>
      </w:pPr>
      <w:r>
        <w:t xml:space="preserve">Weitergabekontrolle (Transportkontrolle, Datenträgerkontrolle und Bekanntgabekontrolle)</w:t>
      </w:r>
    </w:p>
    <w:p>
      <w:pPr>
        <w:pStyle w:val="FirstParagraph"/>
      </w:pPr>
      <w:r>
        <w:rPr>
          <w:iCs/>
          <w:i/>
        </w:rPr>
        <w:t xml:space="preserve">Es ist zu gewährleisten, dass Personendaten bei der elektronischen</w:t>
      </w:r>
      <w:r>
        <w:rPr>
          <w:iCs/>
          <w:i/>
        </w:rPr>
        <w:t xml:space="preserve"> </w:t>
      </w:r>
      <w:r>
        <w:rPr>
          <w:iCs/>
          <w:i/>
        </w:rPr>
        <w:t xml:space="preserve">Übertragung oder während ihres Transports oder ihrer Speicherung auf</w:t>
      </w:r>
      <w:r>
        <w:rPr>
          <w:iCs/>
          <w:i/>
        </w:rPr>
        <w:t xml:space="preserve"> </w:t>
      </w:r>
      <w:r>
        <w:rPr>
          <w:iCs/>
          <w:i/>
        </w:rPr>
        <w:t xml:space="preserve">Datenträger nicht unbefugt gelesen, kopiert, verändert oder entfernt</w:t>
      </w:r>
      <w:r>
        <w:rPr>
          <w:iCs/>
          <w:i/>
        </w:rPr>
        <w:t xml:space="preserve"> </w:t>
      </w:r>
      <w:r>
        <w:rPr>
          <w:iCs/>
          <w:i/>
        </w:rPr>
        <w:t xml:space="preserve">werden können, und dass überprüft und festgestellt werden kann, an</w:t>
      </w:r>
      <w:r>
        <w:rPr>
          <w:iCs/>
          <w:i/>
        </w:rPr>
        <w:t xml:space="preserve"> </w:t>
      </w:r>
      <w:r>
        <w:rPr>
          <w:iCs/>
          <w:i/>
        </w:rPr>
        <w:t xml:space="preserve">welchen Stellen eine Übermittlung von Personendaten durch</w:t>
      </w:r>
      <w:r>
        <w:rPr>
          <w:iCs/>
          <w:i/>
        </w:rPr>
        <w:t xml:space="preserve"> </w:t>
      </w:r>
      <w:r>
        <w:rPr>
          <w:iCs/>
          <w:i/>
        </w:rPr>
        <w:t xml:space="preserve">Einrichtungen zur Datenübertragung vorgesehen ist.</w:t>
      </w:r>
    </w:p>
    <w:p>
      <w:pPr>
        <w:pStyle w:val="BodyText"/>
      </w:pPr>
      <w:r>
        <w:t xml:space="preserve">Umgesetzte Massnahmen:</w:t>
      </w:r>
    </w:p>
    <w:p>
      <w:pPr>
        <w:pStyle w:val="BodyText"/>
      </w:pPr>
      <w:r>
        <w:t xml:space="preserve">Verschiedene technische Massnahmen zur sicherere Weitergabe von Daten</w:t>
      </w:r>
      <w:r>
        <w:t xml:space="preserve"> </w:t>
      </w:r>
      <w:r>
        <w:t xml:space="preserve">sind implementiert: dazu gehörten wie oben erwähnt:</w:t>
      </w:r>
      <w:r>
        <w:t xml:space="preserve"> </w:t>
      </w:r>
      <w:r>
        <w:t xml:space="preserve">- die vollständige Verschlüsselung aller Verbindungen</w:t>
      </w:r>
      <w:r>
        <w:t xml:space="preserve"> </w:t>
      </w:r>
      <w:r>
        <w:t xml:space="preserve">- aller Datenträger</w:t>
      </w:r>
      <w:r>
        <w:t xml:space="preserve"> </w:t>
      </w:r>
      <w:r>
        <w:t xml:space="preserve">- Zwei-Faktor-Authentisierung auf allen Systemen</w:t>
      </w:r>
      <w:r>
        <w:t xml:space="preserve"> </w:t>
      </w:r>
      <w:r>
        <w:t xml:space="preserve">- Zentralisierte Rechte-Verwaltung für Sobrado selber und für die Infrastruktur</w:t>
      </w:r>
    </w:p>
    <w:p>
      <w:pPr>
        <w:pStyle w:val="BodyText"/>
      </w:pPr>
      <w:r>
        <w:t xml:space="preserve">Die Details dazu sind in der Architektur-Dokumentation</w:t>
      </w:r>
      <w:r>
        <w:t xml:space="preserve"> </w:t>
      </w:r>
      <w:hyperlink r:id="rId23">
        <w:r>
          <w:rPr>
            <w:rStyle w:val="Hyperlink"/>
          </w:rPr>
          <w:t xml:space="preserve">Kapitel 8: Übergreifende Konzepte</w:t>
        </w:r>
      </w:hyperlink>
      <w:r>
        <w:t xml:space="preserve"> </w:t>
      </w:r>
      <w:r>
        <w:t xml:space="preserve">und dessen Unterkapiteln beschrieben.</w:t>
      </w:r>
    </w:p>
    <w:bookmarkEnd w:id="28"/>
    <w:bookmarkStart w:id="30" w:name="eingabekontrolle-und-protokollierung"/>
    <w:p>
      <w:pPr>
        <w:pStyle w:val="berschrift2"/>
      </w:pPr>
      <w:r>
        <w:t xml:space="preserve">Eingabekontrolle und Protokollierung</w:t>
      </w:r>
    </w:p>
    <w:p>
      <w:pPr>
        <w:pStyle w:val="FirstParagraph"/>
      </w:pPr>
      <w:r>
        <w:rPr>
          <w:iCs/>
          <w:i/>
        </w:rPr>
        <w:t xml:space="preserve">Es ist zu gewährleisten, dass nachträglich überprüft und</w:t>
      </w:r>
      <w:r>
        <w:rPr>
          <w:iCs/>
          <w:i/>
        </w:rPr>
        <w:t xml:space="preserve"> </w:t>
      </w:r>
      <w:r>
        <w:rPr>
          <w:iCs/>
          <w:i/>
        </w:rPr>
        <w:t xml:space="preserve">festgestellt werden kann, ob und von wem Personendaten in</w:t>
      </w:r>
      <w:r>
        <w:rPr>
          <w:iCs/>
          <w:i/>
        </w:rPr>
        <w:t xml:space="preserve"> </w:t>
      </w:r>
      <w:r>
        <w:rPr>
          <w:iCs/>
          <w:i/>
        </w:rPr>
        <w:t xml:space="preserve">Datenverarbeitungs</w:t>
      </w:r>
      <w:r>
        <w:rPr>
          <w:iCs/>
          <w:i/>
        </w:rPr>
        <w:softHyphen/>
      </w:r>
      <w:r>
        <w:rPr>
          <w:iCs/>
          <w:i/>
        </w:rPr>
        <w:t xml:space="preserve">systeme eingegeben, verändert oder entfernt worden</w:t>
      </w:r>
      <w:r>
        <w:rPr>
          <w:iCs/>
          <w:i/>
        </w:rPr>
        <w:t xml:space="preserve"> </w:t>
      </w:r>
      <w:r>
        <w:rPr>
          <w:iCs/>
          <w:i/>
        </w:rPr>
        <w:t xml:space="preserve">sind.</w:t>
      </w:r>
    </w:p>
    <w:p>
      <w:pPr>
        <w:pStyle w:val="BodyText"/>
      </w:pPr>
      <w:r>
        <w:t xml:space="preserve">Umgesetzte Massnahmen:</w:t>
      </w:r>
    </w:p>
    <w:p>
      <w:pPr>
        <w:pStyle w:val="BodyText"/>
      </w:pPr>
      <w:r>
        <w:t xml:space="preserve">Die Protokollierung bzw. das Auditing ist nur teilweise umgesetzt, da aber gemäss</w:t>
      </w:r>
      <w:r>
        <w:t xml:space="preserve"> </w:t>
      </w:r>
      <w:hyperlink r:id="rId29">
        <w:r>
          <w:rPr>
            <w:rStyle w:val="Hyperlink"/>
          </w:rPr>
          <w:t xml:space="preserve">Art 4 DSG</w:t>
        </w:r>
      </w:hyperlink>
      <w:r>
        <w:t xml:space="preserve"> </w:t>
      </w:r>
      <w:r>
        <w:t xml:space="preserve">keine «besonders schützenswerte Personendaten in grossem Umfang automatisiert bearbeitet» werden, ist eine vollständige Protkolloierung nicht notwendig. Die Details zum Auditing «watchdog» sind in der Architektur-Dokumentation</w:t>
      </w:r>
      <w:r>
        <w:t xml:space="preserve"> </w:t>
      </w:r>
      <w:hyperlink r:id="rId23">
        <w:r>
          <w:rPr>
            <w:rStyle w:val="Hyperlink"/>
          </w:rPr>
          <w:t xml:space="preserve">Kapitel 8: Übergreifende Konzepte</w:t>
        </w:r>
      </w:hyperlink>
      <w:r>
        <w:t xml:space="preserve"> </w:t>
      </w:r>
      <w:r>
        <w:t xml:space="preserve">bzw. dem Unterkapitel «Auditing» beschrieben.</w:t>
      </w:r>
    </w:p>
    <w:bookmarkEnd w:id="30"/>
    <w:bookmarkEnd w:id="31"/>
    <w:bookmarkStart w:id="35" w:name="verfügbarkeit-und-belastbarkeit"/>
    <w:p>
      <w:pPr>
        <w:pStyle w:val="berschrift1"/>
      </w:pPr>
      <w:r>
        <w:t xml:space="preserve">Verfügbarkeit und Belastbarkeit</w:t>
      </w:r>
    </w:p>
    <w:bookmarkStart w:id="32" w:name="X7aa16a0f5cec1eeacbdad9ba97c16f552fcb4a9"/>
    <w:p>
      <w:pPr>
        <w:pStyle w:val="berschrift2"/>
      </w:pPr>
      <w:r>
        <w:t xml:space="preserve">Verfügbarkeitskontrolle und Wiederherstellung</w:t>
      </w:r>
    </w:p>
    <w:p>
      <w:pPr>
        <w:pStyle w:val="FirstParagraph"/>
      </w:pPr>
      <w:r>
        <w:rPr>
          <w:iCs/>
          <w:i/>
        </w:rPr>
        <w:t xml:space="preserve">Es ist zu gewährleisten, dass Kundendaten (einschliesslich</w:t>
      </w:r>
      <w:r>
        <w:rPr>
          <w:iCs/>
          <w:i/>
        </w:rPr>
        <w:t xml:space="preserve"> </w:t>
      </w:r>
      <w:r>
        <w:rPr>
          <w:iCs/>
          <w:i/>
        </w:rPr>
        <w:t xml:space="preserve">Personendaten) gegen zufällige oder mutwillige Zerstörung oder Verlust</w:t>
      </w:r>
      <w:r>
        <w:rPr>
          <w:iCs/>
          <w:i/>
        </w:rPr>
        <w:t xml:space="preserve"> </w:t>
      </w:r>
      <w:r>
        <w:rPr>
          <w:iCs/>
          <w:i/>
        </w:rPr>
        <w:t xml:space="preserve">geschützt sind. Rasche Wiederherstellbarkeit ist sicherzustellen.</w:t>
      </w:r>
    </w:p>
    <w:p>
      <w:pPr>
        <w:pStyle w:val="BodyText"/>
      </w:pPr>
      <w:r>
        <w:t xml:space="preserve">Umgesetzte Massnahmen:</w:t>
      </w:r>
    </w:p>
    <w:p>
      <w:pPr>
        <w:pStyle w:val="BodyText"/>
      </w:pPr>
      <w:r>
        <w:t xml:space="preserve">Sämtliche Kundendaten sind auf den Systemen unseres</w:t>
      </w:r>
      <w:r>
        <w:t xml:space="preserve"> </w:t>
      </w:r>
      <w:r>
        <w:t xml:space="preserve">Infrastruktur-Providers gegen diese Fehlmanipulationen geschützt. Es werden in regelmässigen Abständen Sicherungskopien auf separaten Systemen erstellt.</w:t>
      </w:r>
      <w:r>
        <w:br/>
      </w:r>
      <w:r>
        <w:t xml:space="preserve">Die Details dazu sind in der Architektur-Dokumentation</w:t>
      </w:r>
      <w:r>
        <w:t xml:space="preserve"> </w:t>
      </w:r>
      <w:hyperlink r:id="rId23">
        <w:r>
          <w:rPr>
            <w:rStyle w:val="Hyperlink"/>
          </w:rPr>
          <w:t xml:space="preserve">Kapitel 8: Übergreifende Konzepte</w:t>
        </w:r>
      </w:hyperlink>
      <w:r>
        <w:t xml:space="preserve"> </w:t>
      </w:r>
      <w:r>
        <w:t xml:space="preserve">und dessen Unterkapiteln beschrieben, insbesondere das Unterkapitel Backup Strategies.</w:t>
      </w:r>
    </w:p>
    <w:bookmarkEnd w:id="32"/>
    <w:bookmarkStart w:id="34" w:name="belastbarkeit-und-zuverlässigkeit"/>
    <w:p>
      <w:pPr>
        <w:pStyle w:val="berschrift2"/>
      </w:pPr>
      <w:r>
        <w:t xml:space="preserve">Belastbarkeit und Zuverlässigkeit</w:t>
      </w:r>
    </w:p>
    <w:p>
      <w:pPr>
        <w:pStyle w:val="FirstParagraph"/>
      </w:pPr>
      <w:r>
        <w:rPr>
          <w:iCs/>
          <w:i/>
        </w:rPr>
        <w:t xml:space="preserve">Es ist sicherzustellen, dass IT- Systeme möglichst auch bei</w:t>
      </w:r>
      <w:r>
        <w:rPr>
          <w:iCs/>
          <w:i/>
        </w:rPr>
        <w:t xml:space="preserve"> </w:t>
      </w:r>
      <w:r>
        <w:rPr>
          <w:iCs/>
          <w:i/>
        </w:rPr>
        <w:t xml:space="preserve">Störungen und Fehlern funktionsfähig bleiben. Zudem ist</w:t>
      </w:r>
      <w:r>
        <w:rPr>
          <w:iCs/>
          <w:i/>
        </w:rPr>
        <w:t xml:space="preserve"> </w:t>
      </w:r>
      <w:r>
        <w:rPr>
          <w:iCs/>
          <w:i/>
        </w:rPr>
        <w:t xml:space="preserve">sicherzustellen, dass Fehlfunktionen von IT Systemen intern gemeldet</w:t>
      </w:r>
      <w:r>
        <w:rPr>
          <w:iCs/>
          <w:i/>
        </w:rPr>
        <w:t xml:space="preserve"> </w:t>
      </w:r>
      <w:r>
        <w:rPr>
          <w:iCs/>
          <w:i/>
        </w:rPr>
        <w:t xml:space="preserve">werden.</w:t>
      </w:r>
    </w:p>
    <w:p>
      <w:pPr>
        <w:pStyle w:val="BodyText"/>
      </w:pPr>
      <w:r>
        <w:t xml:space="preserve">Umgesetzte Massnahmen:</w:t>
      </w:r>
    </w:p>
    <w:p>
      <w:pPr>
        <w:pStyle w:val="BodyText"/>
      </w:pPr>
      <w:r>
        <w:t xml:space="preserve">Die System von Sobrado werden von verschiedenen Monitor-System bei</w:t>
      </w:r>
      <w:r>
        <w:t xml:space="preserve"> </w:t>
      </w:r>
      <w:r>
        <w:t xml:space="preserve">Sobrado und bei unserem Infrastruktur-Provider überwacht, welche je</w:t>
      </w:r>
      <w:r>
        <w:t xml:space="preserve"> </w:t>
      </w:r>
      <w:r>
        <w:t xml:space="preserve">nach Schwere des Vorfalls Alarm schlagen, im schlimmsten Fall per</w:t>
      </w:r>
      <w:r>
        <w:t xml:space="preserve"> </w:t>
      </w:r>
      <w:r>
        <w:t xml:space="preserve">Telefon. Dazu gehören:</w:t>
      </w:r>
      <w:r>
        <w:t xml:space="preserve"> </w:t>
      </w:r>
      <w:r>
        <w:t xml:space="preserve">- Überwachung von Endpoints auf Verfügbarkeit</w:t>
      </w:r>
      <w:r>
        <w:t xml:space="preserve"> </w:t>
      </w:r>
      <w:r>
        <w:t xml:space="preserve">- Überwachung von Applkations-Logs</w:t>
      </w:r>
      <w:r>
        <w:t xml:space="preserve"> </w:t>
      </w:r>
      <w:r>
        <w:t xml:space="preserve">- Überwachung von kubernetes-Metriken auf dem Cluster</w:t>
      </w:r>
      <w:r>
        <w:t xml:space="preserve"> </w:t>
      </w:r>
      <w:r>
        <w:t xml:space="preserve">- Überwachung der Cloud-Clusters im Rechenzentrum</w:t>
      </w:r>
    </w:p>
    <w:p>
      <w:pPr>
        <w:pStyle w:val="BodyText"/>
      </w:pPr>
      <w:r>
        <w:t xml:space="preserve">Im Falle einer schweren Störung («mayor incident») steht ein</w:t>
      </w:r>
      <w:r>
        <w:t xml:space="preserve"> </w:t>
      </w:r>
      <w:r>
        <w:t xml:space="preserve">Plan zur «Emergency - Disaster Recovery - Business Continuity» zur Verfügung, welches auch die Behandlung von Fehlfunktionen beschreibt, Details dazu sind im Dokument</w:t>
      </w:r>
      <w:r>
        <w:t xml:space="preserve"> </w:t>
      </w:r>
      <w:hyperlink r:id="rId33">
        <w:r>
          <w:rPr>
            <w:rStyle w:val="Hyperlink"/>
          </w:rPr>
          <w:t xml:space="preserve">«Emergency - Disaster Recovery - Business Continuity»</w:t>
        </w:r>
      </w:hyperlink>
      <w:r>
        <w:t xml:space="preserve"> </w:t>
      </w:r>
      <w:r>
        <w:t xml:space="preserve">beschrieben.</w:t>
      </w:r>
    </w:p>
    <w:p>
      <w:pPr>
        <w:pStyle w:val="BodyText"/>
      </w:pPr>
      <w:r>
        <w:t xml:space="preserve">Die Systeme der Sobrado werden regelmässig durch Statische Code-Analyse und durch simulierte Angriffe (Penetrations Tests nach OWASP Top 10 et al.) auf Schwachstellen geprüft.</w:t>
      </w:r>
      <w:r>
        <w:br/>
      </w:r>
      <w:r>
        <w:t xml:space="preserve">Details zur Überwachung sind in der Architektur-Dokumentation</w:t>
      </w:r>
      <w:r>
        <w:t xml:space="preserve"> </w:t>
      </w:r>
      <w:hyperlink r:id="rId23">
        <w:r>
          <w:rPr>
            <w:rStyle w:val="Hyperlink"/>
          </w:rPr>
          <w:t xml:space="preserve">Kapitel 8: Übergreifende Konzepte</w:t>
        </w:r>
      </w:hyperlink>
      <w:r>
        <w:t xml:space="preserve"> </w:t>
      </w:r>
      <w:r>
        <w:t xml:space="preserve">und dessen Unterkapiteln beschrieben.</w:t>
      </w:r>
    </w:p>
    <w:bookmarkEnd w:id="34"/>
    <w:bookmarkEnd w:id="35"/>
    <w:bookmarkStart w:id="40" w:name="X2ac01b903783d6875c211fa47a170cf0fb6979d"/>
    <w:p>
      <w:pPr>
        <w:pStyle w:val="berschrift1"/>
      </w:pPr>
      <w:r>
        <w:t xml:space="preserve">Verfahren zur regelmässigen Überprüfung, Bewertung und Evaluierung</w:t>
      </w:r>
    </w:p>
    <w:bookmarkStart w:id="36" w:name="datenschutz-management"/>
    <w:p>
      <w:pPr>
        <w:pStyle w:val="berschrift2"/>
      </w:pPr>
      <w:r>
        <w:t xml:space="preserve">Datenschutz-Management</w:t>
      </w:r>
    </w:p>
    <w:p>
      <w:pPr>
        <w:pStyle w:val="FirstParagraph"/>
      </w:pPr>
      <w:r>
        <w:t xml:space="preserve">Umgesetzte Massnahmen:</w:t>
      </w:r>
    </w:p>
    <w:p>
      <w:pPr>
        <w:pStyle w:val="BodyText"/>
      </w:pPr>
      <w:r>
        <w:t xml:space="preserve">Um die Gewährleistung der Datenschutzes zu gewährleisten, sind die</w:t>
      </w:r>
      <w:r>
        <w:t xml:space="preserve"> </w:t>
      </w:r>
      <w:r>
        <w:t xml:space="preserve">Rechte zu den kritischen Systemen aufs Minimun eingeschränkt und</w:t>
      </w:r>
      <w:r>
        <w:t xml:space="preserve"> </w:t>
      </w:r>
      <w:r>
        <w:t xml:space="preserve">werden bei jeder Veränderung überprüft, insbesonderen durch das Durchführen von Code-Reviews und Abnahmetests.</w:t>
      </w:r>
      <w:r>
        <w:br/>
      </w:r>
      <w:r>
        <w:t xml:space="preserve">Die Details dazu sind in der Architektur-Dokumentation</w:t>
      </w:r>
      <w:r>
        <w:t xml:space="preserve"> </w:t>
      </w:r>
      <w:hyperlink r:id="rId23">
        <w:r>
          <w:rPr>
            <w:rStyle w:val="Hyperlink"/>
          </w:rPr>
          <w:t xml:space="preserve">Kapitel 8: Übergreifende Konzepte</w:t>
        </w:r>
      </w:hyperlink>
      <w:r>
        <w:t xml:space="preserve"> </w:t>
      </w:r>
      <w:r>
        <w:t xml:space="preserve">und dessen Unterkapiteln beschrieben.</w:t>
      </w:r>
    </w:p>
    <w:bookmarkEnd w:id="36"/>
    <w:bookmarkStart w:id="37" w:name="X51c0c089ae1d65c7a1a3c14ab6bf2f0ab4946e1"/>
    <w:p>
      <w:pPr>
        <w:pStyle w:val="berschrift2"/>
      </w:pPr>
      <w:r>
        <w:t xml:space="preserve">Incident-Response-Management (Erkennung und Minderung oder Beseitigung von Verletzungen der Datensicherheit)</w:t>
      </w:r>
    </w:p>
    <w:p>
      <w:pPr>
        <w:pStyle w:val="FirstParagraph"/>
      </w:pPr>
      <w:r>
        <w:t xml:space="preserve">Umgesetzte Massnahmen:</w:t>
      </w:r>
    </w:p>
    <w:p>
      <w:pPr>
        <w:pStyle w:val="BodyText"/>
      </w:pPr>
      <w:r>
        <w:t xml:space="preserve">Im Falle einer schweren Störung («mayor incident») steht ein Plan zur</w:t>
      </w:r>
      <w:r>
        <w:t xml:space="preserve"> </w:t>
      </w:r>
      <w:r>
        <w:t xml:space="preserve">«Emergency - Disaster Recovery - Business Continuity» zur Verfügung,</w:t>
      </w:r>
      <w:r>
        <w:t xml:space="preserve"> </w:t>
      </w:r>
      <w:r>
        <w:t xml:space="preserve">welches auch den Prozess zur Wiederherstellung, Information der</w:t>
      </w:r>
      <w:r>
        <w:t xml:space="preserve"> </w:t>
      </w:r>
      <w:r>
        <w:t xml:space="preserve">Betroffenen Personen und Umsetzung von Verbesserung anschliessend an</w:t>
      </w:r>
      <w:r>
        <w:t xml:space="preserve"> </w:t>
      </w:r>
      <w:r>
        <w:t xml:space="preserve">den Vorfall regelt.</w:t>
      </w:r>
    </w:p>
    <w:p>
      <w:pPr>
        <w:pStyle w:val="BodyText"/>
      </w:pPr>
      <w:r>
        <w:t xml:space="preserve">Konkret gelten folgende Reaktionszeiten auf Störungen als Richtlinien:</w:t>
      </w:r>
    </w:p>
    <w:tbl>
      <w:tblPr>
        <w:tblStyle w:val="Table"/>
        <w:tblW w:type="pct" w:w="5000"/>
        <w:tblLook w:firstRow="1" w:lastRow="0" w:firstColumn="0" w:lastColumn="0" w:noHBand="0" w:noVBand="0" w:val="0020"/>
      </w:tblPr>
      <w:tblGrid>
        <w:gridCol w:w="1650"/>
        <w:gridCol w:w="1980"/>
        <w:gridCol w:w="2310"/>
        <w:gridCol w:w="1980"/>
      </w:tblGrid>
      <w:tr>
        <w:trPr>
          <w:tblHeader w:val="true"/>
        </w:trPr>
        <w:tc>
          <w:tcPr/>
          <w:p>
            <w:pPr>
              <w:pStyle w:val="Compact"/>
              <w:jc w:val="left"/>
            </w:pPr>
            <w:r>
              <w:t xml:space="preserve">Prioritäts-Code</w:t>
            </w:r>
          </w:p>
        </w:tc>
        <w:tc>
          <w:tcPr/>
          <w:p>
            <w:pPr>
              <w:pStyle w:val="Compact"/>
              <w:jc w:val="left"/>
            </w:pPr>
            <w:r>
              <w:t xml:space="preserve">Behandlung Emergency</w:t>
            </w:r>
          </w:p>
        </w:tc>
        <w:tc>
          <w:tcPr/>
          <w:p>
            <w:pPr>
              <w:pStyle w:val="Compact"/>
              <w:jc w:val="left"/>
            </w:pPr>
            <w:r>
              <w:t xml:space="preserve">Reaktionszeit-Vorgabe</w:t>
            </w:r>
          </w:p>
        </w:tc>
        <w:tc>
          <w:tcPr/>
          <w:p>
            <w:pPr>
              <w:pStyle w:val="Compact"/>
              <w:jc w:val="left"/>
            </w:pPr>
            <w:r>
              <w:t xml:space="preserve">Lösungszeit-Vorgabe</w:t>
            </w:r>
          </w:p>
        </w:tc>
      </w:tr>
      <w:tr>
        <w:tc>
          <w:tcPr/>
          <w:p>
            <w:pPr>
              <w:pStyle w:val="Compact"/>
              <w:jc w:val="left"/>
            </w:pPr>
            <w:r>
              <w:t xml:space="preserve">1 (Rot)</w:t>
            </w:r>
          </w:p>
        </w:tc>
        <w:tc>
          <w:tcPr/>
          <w:p>
            <w:pPr>
              <w:pStyle w:val="Compact"/>
              <w:jc w:val="left"/>
            </w:pPr>
            <w:r>
              <w:t xml:space="preserve">Major incident</w:t>
            </w:r>
          </w:p>
        </w:tc>
        <w:tc>
          <w:tcPr/>
          <w:p>
            <w:pPr>
              <w:pStyle w:val="Compact"/>
              <w:jc w:val="left"/>
            </w:pPr>
            <w:r>
              <w:t xml:space="preserve">10 Minuten</w:t>
            </w:r>
          </w:p>
        </w:tc>
        <w:tc>
          <w:tcPr/>
          <w:p>
            <w:pPr>
              <w:pStyle w:val="Compact"/>
              <w:jc w:val="left"/>
            </w:pPr>
            <w:r>
              <w:t xml:space="preserve">4 Stunden</w:t>
            </w:r>
          </w:p>
        </w:tc>
      </w:tr>
      <w:tr>
        <w:tc>
          <w:tcPr/>
          <w:p>
            <w:pPr>
              <w:pStyle w:val="Compact"/>
              <w:jc w:val="left"/>
            </w:pPr>
            <w:r>
              <w:t xml:space="preserve">2 (Hellrot)</w:t>
            </w:r>
          </w:p>
        </w:tc>
        <w:tc>
          <w:tcPr/>
          <w:p>
            <w:pPr>
              <w:pStyle w:val="Compact"/>
              <w:jc w:val="left"/>
            </w:pPr>
            <w:r>
              <w:t xml:space="preserve">Major incident</w:t>
            </w:r>
          </w:p>
        </w:tc>
        <w:tc>
          <w:tcPr/>
          <w:p>
            <w:pPr>
              <w:pStyle w:val="Compact"/>
              <w:jc w:val="left"/>
            </w:pPr>
            <w:r>
              <w:t xml:space="preserve">1 Stunde</w:t>
            </w:r>
          </w:p>
        </w:tc>
        <w:tc>
          <w:tcPr/>
          <w:p>
            <w:pPr>
              <w:pStyle w:val="Compact"/>
              <w:jc w:val="left"/>
            </w:pPr>
            <w:r>
              <w:t xml:space="preserve">8 Stunden</w:t>
            </w:r>
          </w:p>
        </w:tc>
      </w:tr>
      <w:tr>
        <w:tc>
          <w:tcPr/>
          <w:p>
            <w:pPr>
              <w:pStyle w:val="Compact"/>
              <w:jc w:val="left"/>
            </w:pPr>
            <w:r>
              <w:t xml:space="preserve">3 (Orange)</w:t>
            </w:r>
          </w:p>
        </w:tc>
        <w:tc>
          <w:tcPr/>
          <w:p>
            <w:pPr>
              <w:pStyle w:val="Compact"/>
              <w:jc w:val="left"/>
            </w:pPr>
            <w:r>
              <w:t xml:space="preserve">Little incident</w:t>
            </w:r>
          </w:p>
        </w:tc>
        <w:tc>
          <w:tcPr/>
          <w:p>
            <w:pPr>
              <w:pStyle w:val="Compact"/>
              <w:jc w:val="left"/>
            </w:pPr>
            <w:r>
              <w:t xml:space="preserve">4 Stunden</w:t>
            </w:r>
          </w:p>
        </w:tc>
        <w:tc>
          <w:tcPr/>
          <w:p>
            <w:pPr>
              <w:pStyle w:val="Compact"/>
              <w:jc w:val="left"/>
            </w:pPr>
            <w:r>
              <w:t xml:space="preserve">24 Stunden</w:t>
            </w:r>
          </w:p>
        </w:tc>
      </w:tr>
      <w:tr>
        <w:tc>
          <w:tcPr/>
          <w:p>
            <w:pPr>
              <w:pStyle w:val="Compact"/>
              <w:jc w:val="left"/>
            </w:pPr>
            <w:r>
              <w:t xml:space="preserve">4 (Grün)</w:t>
            </w:r>
          </w:p>
        </w:tc>
        <w:tc>
          <w:tcPr/>
          <w:p>
            <w:pPr>
              <w:pStyle w:val="Compact"/>
              <w:jc w:val="left"/>
            </w:pPr>
            <w:r>
              <w:t xml:space="preserve">Little incident</w:t>
            </w:r>
          </w:p>
        </w:tc>
        <w:tc>
          <w:tcPr/>
          <w:p>
            <w:pPr>
              <w:pStyle w:val="Compact"/>
              <w:jc w:val="left"/>
            </w:pPr>
            <w:r>
              <w:t xml:space="preserve">1 Tag</w:t>
            </w:r>
          </w:p>
        </w:tc>
        <w:tc>
          <w:tcPr/>
          <w:p>
            <w:pPr>
              <w:pStyle w:val="Compact"/>
              <w:jc w:val="left"/>
            </w:pPr>
            <w:r>
              <w:t xml:space="preserve">1 Woche</w:t>
            </w:r>
          </w:p>
        </w:tc>
      </w:tr>
    </w:tbl>
    <w:p>
      <w:pPr>
        <w:pStyle w:val="BodyText"/>
      </w:pPr>
      <w:r>
        <w:t xml:space="preserve">Wobei die Prioritäten wie folgt definiert sind:</w:t>
      </w:r>
    </w:p>
    <w:p>
      <w:pPr>
        <w:numPr>
          <w:ilvl w:val="0"/>
          <w:numId w:val="1001"/>
        </w:numPr>
        <w:pStyle w:val="Compact"/>
      </w:pPr>
      <w:r>
        <w:t xml:space="preserve">1 beträchtliche oder existenzbedrohende Auswirkung, sehr hohe Dringlichkeit</w:t>
      </w:r>
    </w:p>
    <w:p>
      <w:pPr>
        <w:numPr>
          <w:ilvl w:val="0"/>
          <w:numId w:val="1001"/>
        </w:numPr>
        <w:pStyle w:val="Compact"/>
      </w:pPr>
      <w:r>
        <w:t xml:space="preserve">2 begrenzte oder beträchtliche Auswirkungen, mittlere Dringlichkeit</w:t>
      </w:r>
    </w:p>
    <w:p>
      <w:pPr>
        <w:numPr>
          <w:ilvl w:val="0"/>
          <w:numId w:val="1001"/>
        </w:numPr>
        <w:pStyle w:val="Compact"/>
      </w:pPr>
      <w:r>
        <w:t xml:space="preserve">3 begrenzete Auswirkungen, geringe Dringlichkeit</w:t>
      </w:r>
    </w:p>
    <w:p>
      <w:pPr>
        <w:numPr>
          <w:ilvl w:val="0"/>
          <w:numId w:val="1001"/>
        </w:numPr>
        <w:pStyle w:val="Compact"/>
      </w:pPr>
      <w:r>
        <w:t xml:space="preserve">4 vernachlässigbare Auswirkungen, geringe Dringlichkeit</w:t>
      </w:r>
    </w:p>
    <w:p>
      <w:pPr>
        <w:pStyle w:val="FirstParagraph"/>
      </w:pPr>
      <w:r>
        <w:t xml:space="preserve">Details zum Incident-Response-Management sind im Dokument</w:t>
      </w:r>
      <w:r>
        <w:t xml:space="preserve"> </w:t>
      </w:r>
      <w:hyperlink r:id="rId33">
        <w:r>
          <w:rPr>
            <w:rStyle w:val="Hyperlink"/>
          </w:rPr>
          <w:t xml:space="preserve">«Emergency - Disaster Recovery - Business Continuity»</w:t>
        </w:r>
      </w:hyperlink>
      <w:r>
        <w:t xml:space="preserve"> </w:t>
      </w:r>
      <w:r>
        <w:t xml:space="preserve">beschrieben.</w:t>
      </w:r>
    </w:p>
    <w:bookmarkEnd w:id="37"/>
    <w:bookmarkStart w:id="38" w:name="datenschutzfreundliche-voreinstellungen"/>
    <w:p>
      <w:pPr>
        <w:pStyle w:val="berschrift2"/>
      </w:pPr>
      <w:r>
        <w:t xml:space="preserve">Datenschutzfreundliche Voreinstellungen</w:t>
      </w:r>
    </w:p>
    <w:p>
      <w:pPr>
        <w:pStyle w:val="FirstParagraph"/>
      </w:pPr>
      <w:r>
        <w:t xml:space="preserve">Umgesetzte Massnahmen:</w:t>
      </w:r>
    </w:p>
    <w:p>
      <w:pPr>
        <w:pStyle w:val="BodyText"/>
      </w:pPr>
      <w:r>
        <w:t xml:space="preserve">Die Rechteverwaltung in Sobrado ist so implementiert, dass im</w:t>
      </w:r>
      <w:r>
        <w:t xml:space="preserve"> </w:t>
      </w:r>
      <w:r>
        <w:t xml:space="preserve">Standardfall keine unnötigen Rechte vergeben werden.</w:t>
      </w:r>
      <w:r>
        <w:br/>
      </w:r>
      <w:r>
        <w:t xml:space="preserve">Die Details dazu sind in der Architektur-Dokumentation</w:t>
      </w:r>
      <w:r>
        <w:t xml:space="preserve"> </w:t>
      </w:r>
      <w:hyperlink r:id="rId23">
        <w:r>
          <w:rPr>
            <w:rStyle w:val="Hyperlink"/>
          </w:rPr>
          <w:t xml:space="preserve">Kapitel 8: Übergreifende Konzepte</w:t>
        </w:r>
      </w:hyperlink>
      <w:r>
        <w:t xml:space="preserve"> </w:t>
      </w:r>
      <w:r>
        <w:t xml:space="preserve">und dessen Unterkapiteln beschrieben.</w:t>
      </w:r>
    </w:p>
    <w:bookmarkEnd w:id="38"/>
    <w:bookmarkStart w:id="39" w:name="auftragskontrolle"/>
    <w:p>
      <w:pPr>
        <w:pStyle w:val="berschrift2"/>
      </w:pPr>
      <w:r>
        <w:t xml:space="preserve">Auftragskontrolle</w:t>
      </w:r>
    </w:p>
    <w:p>
      <w:pPr>
        <w:pStyle w:val="FirstParagraph"/>
      </w:pPr>
      <w:r>
        <w:rPr>
          <w:iCs/>
          <w:i/>
        </w:rPr>
        <w:t xml:space="preserve">Keine Auftragsdatenverarbeitung oder Unter-Auftragsbearbeitung ohne</w:t>
      </w:r>
      <w:r>
        <w:rPr>
          <w:iCs/>
          <w:i/>
        </w:rPr>
        <w:t xml:space="preserve"> </w:t>
      </w:r>
      <w:r>
        <w:rPr>
          <w:iCs/>
          <w:i/>
        </w:rPr>
        <w:t xml:space="preserve">entsprechende Weisung des Kunden.</w:t>
      </w:r>
    </w:p>
    <w:p>
      <w:pPr>
        <w:pStyle w:val="BodyText"/>
      </w:pPr>
      <w:r>
        <w:t xml:space="preserve">Umgesetzte Massnahmen:</w:t>
      </w:r>
    </w:p>
    <w:p>
      <w:pPr>
        <w:pStyle w:val="BodyText"/>
      </w:pPr>
      <w:r>
        <w:t xml:space="preserve">Die Sobrado regelt über SLA mit allen Kunden die Details der</w:t>
      </w:r>
      <w:r>
        <w:t xml:space="preserve"> </w:t>
      </w:r>
      <w:r>
        <w:t xml:space="preserve">Datenverarbeitung.</w:t>
      </w:r>
    </w:p>
    <w:bookmarkEnd w:id="39"/>
    <w:bookmarkEnd w:id="40"/>
    <w:sectPr w:rsidR="00564035" w:rsidSect="002D68AC">
      <w:headerReference r:id="rId10" w:type="even"/>
      <w:headerReference r:id="rId9" w:type="default"/>
      <w:footerReference r:id="rId12" w:type="default"/>
      <w:headerReference r:id="rId11" w:type="first"/>
      <w:footerReference r:id="rId13" w:type="first"/>
      <w:pgSz w:h="16840" w:w="11900"/>
      <w:pgMar w:bottom="709" w:footer="397" w:gutter="0" w:header="397" w:left="1701" w:right="1077" w:top="2268"/>
      <w:cols w:space="708"/>
      <w:titlePg/>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K Grotesk">
    <w:altName w:val="Calibri"/>
    <w:panose1 w:val="020B0604020202020204"/>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K Grotesk Light">
    <w:altName w:val="Calibri"/>
    <w:panose1 w:val="020B0604020202020204"/>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E682" w14:textId="77777777" w:rsidR="007B666D" w:rsidRPr="00AC6841" w:rsidRDefault="00000000" w:rsidP="00C619FF">
    <w:pPr>
      <w:pStyle w:val="Fuzeile"/>
      <w:rPr>
        <w:lang w:val="de-CH"/>
      </w:rPr>
    </w:pPr>
    <w:proofErr w:type="spellStart"/>
    <w:r w:rsidRPr="00AC6841">
      <w:rPr>
        <w:lang w:val="de-CH"/>
      </w:rPr>
      <w:t>Sobrado</w:t>
    </w:r>
    <w:proofErr w:type="spellEnd"/>
    <w:r w:rsidRPr="00AC6841">
      <w:rPr>
        <w:lang w:val="de-CH"/>
      </w:rPr>
      <w:t xml:space="preserve"> Software AG </w:t>
    </w:r>
    <w:r w:rsidRPr="00AC6841">
      <w:rPr>
        <w:color w:val="E9590A"/>
        <w:lang w:val="de-CH"/>
      </w:rPr>
      <w:t>|</w:t>
    </w:r>
    <w:r w:rsidRPr="00AC6841">
      <w:rPr>
        <w:lang w:val="de-CH"/>
      </w:rPr>
      <w:t xml:space="preserve"> Limmatquai 122 </w:t>
    </w:r>
    <w:r w:rsidRPr="00AC6841">
      <w:rPr>
        <w:color w:val="E9590A"/>
        <w:lang w:val="de-CH"/>
      </w:rPr>
      <w:t>|</w:t>
    </w:r>
    <w:r w:rsidRPr="00AC6841">
      <w:rPr>
        <w:lang w:val="de-CH"/>
      </w:rPr>
      <w:t xml:space="preserve"> 8001 Zürich </w:t>
    </w:r>
    <w:r w:rsidRPr="00AC6841">
      <w:rPr>
        <w:color w:val="E9590A"/>
        <w:lang w:val="de-CH"/>
      </w:rPr>
      <w:t>|</w:t>
    </w:r>
    <w:r w:rsidRPr="00AC6841">
      <w:rPr>
        <w:lang w:val="de-CH"/>
      </w:rPr>
      <w:t xml:space="preserve"> +41 44 515 49 49 </w:t>
    </w:r>
    <w:r w:rsidRPr="00AC6841">
      <w:rPr>
        <w:color w:val="E9590A"/>
        <w:lang w:val="de-CH"/>
      </w:rPr>
      <w:t>|</w:t>
    </w:r>
    <w:r w:rsidRPr="00AC6841">
      <w:rPr>
        <w:lang w:val="de-CH"/>
      </w:rPr>
      <w:t xml:space="preserve"> info@sobrado.ch    </w:t>
    </w:r>
    <w:r w:rsidRPr="00AC6841">
      <w:rPr>
        <w:color w:val="E9590A"/>
        <w:lang w:val="de-CH"/>
      </w:rPr>
      <w:t>www.sobrado.ch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0CBD" w14:textId="77777777" w:rsidR="007B666D" w:rsidRPr="00B30FA0" w:rsidRDefault="007B666D" w:rsidP="00C619FF">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464312733"/>
      <w:docPartObj>
        <w:docPartGallery w:val="Page Numbers (Top of Page)"/>
        <w:docPartUnique/>
      </w:docPartObj>
    </w:sdtPr>
    <w:sdtContent>
      <w:p w14:paraId="15F711A8" w14:textId="77777777" w:rsidR="007B666D" w:rsidRDefault="00000000" w:rsidP="00C619FF">
        <w:pPr>
          <w:pStyle w:val="Kopfzeile"/>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9</w:t>
        </w:r>
        <w:r>
          <w:rPr>
            <w:rStyle w:val="Seitenzahl"/>
          </w:rPr>
          <w:fldChar w:fldCharType="end"/>
        </w:r>
      </w:p>
    </w:sdtContent>
  </w:sdt>
  <w:p w14:paraId="426D1201" w14:textId="77777777" w:rsidR="007B666D" w:rsidRDefault="007B666D" w:rsidP="00C619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09297361"/>
      <w:docPartObj>
        <w:docPartGallery w:val="Page Numbers (Top of Page)"/>
        <w:docPartUnique/>
      </w:docPartObj>
    </w:sdtPr>
    <w:sdtContent>
      <w:p w14:paraId="76EBF362" w14:textId="77777777" w:rsidR="007B666D" w:rsidRDefault="00000000" w:rsidP="00C619FF">
        <w:pPr>
          <w:pStyle w:val="Kopfzeile"/>
          <w:rPr>
            <w:rStyle w:val="Seitenzahl"/>
          </w:rPr>
        </w:pPr>
        <w:r w:rsidRPr="004F3410">
          <w:rPr>
            <w:rStyle w:val="Seitenzahl"/>
            <w:rFonts w:ascii="HK Grotesk Light" w:hAnsi="HK Grotesk Light"/>
          </w:rPr>
          <w:fldChar w:fldCharType="begin"/>
        </w:r>
        <w:r w:rsidRPr="004F3410">
          <w:rPr>
            <w:rStyle w:val="Seitenzahl"/>
            <w:rFonts w:ascii="HK Grotesk Light" w:hAnsi="HK Grotesk Light"/>
          </w:rPr>
          <w:instrText xml:space="preserve"> PAGE </w:instrText>
        </w:r>
        <w:r w:rsidRPr="004F3410">
          <w:rPr>
            <w:rStyle w:val="Seitenzahl"/>
            <w:rFonts w:ascii="HK Grotesk Light" w:hAnsi="HK Grotesk Light"/>
          </w:rPr>
          <w:fldChar w:fldCharType="separate"/>
        </w:r>
        <w:r w:rsidRPr="004F3410">
          <w:rPr>
            <w:rStyle w:val="Seitenzahl"/>
            <w:rFonts w:ascii="HK Grotesk Light" w:hAnsi="HK Grotesk Light"/>
            <w:noProof/>
          </w:rPr>
          <w:t>2</w:t>
        </w:r>
        <w:r w:rsidRPr="004F3410">
          <w:rPr>
            <w:rStyle w:val="Seitenzahl"/>
            <w:rFonts w:ascii="HK Grotesk Light" w:hAnsi="HK Grotesk Light"/>
          </w:rPr>
          <w:fldChar w:fldCharType="end"/>
        </w:r>
      </w:p>
    </w:sdtContent>
  </w:sdt>
  <w:p w14:paraId="54E4DB61" w14:textId="77777777" w:rsidR="007B666D" w:rsidRDefault="00000000" w:rsidP="00C619FF">
    <w:pPr>
      <w:pStyle w:val="Kopfzeile"/>
    </w:pPr>
    <w:r>
      <w:rPr>
        <w:noProof/>
      </w:rPr>
      <w:drawing>
        <wp:anchor distT="0" distB="0" distL="114300" distR="114300" simplePos="0" relativeHeight="251658241" behindDoc="0" locked="0" layoutInCell="1" allowOverlap="1" wp14:anchorId="7BEDB70E" wp14:editId="69949B8E">
          <wp:simplePos x="0" y="0"/>
          <wp:positionH relativeFrom="column">
            <wp:posOffset>-325755</wp:posOffset>
          </wp:positionH>
          <wp:positionV relativeFrom="paragraph">
            <wp:posOffset>152400</wp:posOffset>
          </wp:positionV>
          <wp:extent cx="352425" cy="406400"/>
          <wp:effectExtent l="0" t="0" r="3175" b="0"/>
          <wp:wrapThrough wrapText="bothSides">
            <wp:wrapPolygon edited="0">
              <wp:start x="7005" y="0"/>
              <wp:lineTo x="0" y="4725"/>
              <wp:lineTo x="0" y="16200"/>
              <wp:lineTo x="7005" y="20925"/>
              <wp:lineTo x="11676" y="20925"/>
              <wp:lineTo x="14789" y="19575"/>
              <wp:lineTo x="20238" y="14850"/>
              <wp:lineTo x="21016" y="7425"/>
              <wp:lineTo x="18681" y="4725"/>
              <wp:lineTo x="11676" y="0"/>
              <wp:lineTo x="7005" y="0"/>
            </wp:wrapPolygon>
          </wp:wrapThrough>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3" r="74240"/>
                  <a:stretch/>
                </pic:blipFill>
                <pic:spPr bwMode="auto">
                  <a:xfrm>
                    <a:off x="0" y="0"/>
                    <a:ext cx="352425"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1608" w14:textId="77777777" w:rsidR="007B666D" w:rsidRDefault="00000000" w:rsidP="00C619FF">
    <w:pPr>
      <w:pStyle w:val="Kopfzeile"/>
    </w:pPr>
    <w:r>
      <w:rPr>
        <w:noProof/>
      </w:rPr>
      <w:drawing>
        <wp:anchor distT="0" distB="0" distL="114300" distR="114300" simplePos="0" relativeHeight="251658240" behindDoc="0" locked="0" layoutInCell="1" allowOverlap="1" wp14:anchorId="05208004" wp14:editId="4ADBBC5F">
          <wp:simplePos x="0" y="0"/>
          <wp:positionH relativeFrom="column">
            <wp:posOffset>-330835</wp:posOffset>
          </wp:positionH>
          <wp:positionV relativeFrom="paragraph">
            <wp:posOffset>-3810</wp:posOffset>
          </wp:positionV>
          <wp:extent cx="1384300" cy="406400"/>
          <wp:effectExtent l="0" t="0" r="0" b="0"/>
          <wp:wrapThrough wrapText="bothSides">
            <wp:wrapPolygon edited="0">
              <wp:start x="1783" y="0"/>
              <wp:lineTo x="0" y="4725"/>
              <wp:lineTo x="0" y="16200"/>
              <wp:lineTo x="1783" y="20925"/>
              <wp:lineTo x="2972" y="20925"/>
              <wp:lineTo x="10701" y="19575"/>
              <wp:lineTo x="21204" y="15525"/>
              <wp:lineTo x="21402" y="6750"/>
              <wp:lineTo x="17835" y="4725"/>
              <wp:lineTo x="2972" y="0"/>
              <wp:lineTo x="1783" y="0"/>
            </wp:wrapPolygon>
          </wp:wrapThrough>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
                    <a:extLst>
                      <a:ext uri="{28A0092B-C50C-407E-A947-70E740481C1C}">
                        <a14:useLocalDpi xmlns:a14="http://schemas.microsoft.com/office/drawing/2010/main" val="0"/>
                      </a:ext>
                    </a:extLst>
                  </a:blip>
                  <a:srcRect l="-3" r="-1113"/>
                  <a:stretch/>
                </pic:blipFill>
                <pic:spPr bwMode="auto">
                  <a:xfrm>
                    <a:off x="0" y="0"/>
                    <a:ext cx="1384300" cy="40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FFFFFF7C"/>
    <w:multiLevelType w:val="singleLevel"/>
    <w:tmpl w:val="149883CE"/>
    <w:lvl w:ilvl="0">
      <w:start w:val="1"/>
      <w:numFmt w:val="decimal"/>
      <w:lvlText w:val="%1."/>
      <w:lvlJc w:val="left"/>
      <w:pPr>
        <w:tabs>
          <w:tab w:pos="1492" w:val="num"/>
        </w:tabs>
        <w:ind w:hanging="360" w:left="1492"/>
      </w:pPr>
    </w:lvl>
  </w:abstractNum>
  <w:abstractNum w15:restartNumberingAfterBreak="0" w:abstractNumId="1">
    <w:nsid w:val="FFFFFF7D"/>
    <w:multiLevelType w:val="singleLevel"/>
    <w:tmpl w:val="E2321B1A"/>
    <w:lvl w:ilvl="0">
      <w:start w:val="1"/>
      <w:numFmt w:val="decimal"/>
      <w:lvlText w:val="%1."/>
      <w:lvlJc w:val="left"/>
      <w:pPr>
        <w:tabs>
          <w:tab w:pos="1209" w:val="num"/>
        </w:tabs>
        <w:ind w:hanging="360" w:left="1209"/>
      </w:pPr>
    </w:lvl>
  </w:abstractNum>
  <w:abstractNum w15:restartNumberingAfterBreak="0" w:abstractNumId="2">
    <w:nsid w:val="FFFFFF7E"/>
    <w:multiLevelType w:val="singleLevel"/>
    <w:tmpl w:val="FAB80D24"/>
    <w:lvl w:ilvl="0">
      <w:start w:val="1"/>
      <w:numFmt w:val="decimal"/>
      <w:lvlText w:val="%1."/>
      <w:lvlJc w:val="left"/>
      <w:pPr>
        <w:tabs>
          <w:tab w:pos="926" w:val="num"/>
        </w:tabs>
        <w:ind w:hanging="360" w:left="926"/>
      </w:pPr>
    </w:lvl>
  </w:abstractNum>
  <w:abstractNum w15:restartNumberingAfterBreak="0" w:abstractNumId="3">
    <w:nsid w:val="FFFFFF7F"/>
    <w:multiLevelType w:val="singleLevel"/>
    <w:tmpl w:val="E47C11FE"/>
    <w:lvl w:ilvl="0">
      <w:start w:val="1"/>
      <w:numFmt w:val="decimal"/>
      <w:lvlText w:val="%1."/>
      <w:lvlJc w:val="left"/>
      <w:pPr>
        <w:tabs>
          <w:tab w:pos="643" w:val="num"/>
        </w:tabs>
        <w:ind w:hanging="360" w:left="643"/>
      </w:pPr>
    </w:lvl>
  </w:abstractNum>
  <w:abstractNum w15:restartNumberingAfterBreak="0" w:abstractNumId="4">
    <w:nsid w:val="FFFFFF80"/>
    <w:multiLevelType w:val="singleLevel"/>
    <w:tmpl w:val="3A22943A"/>
    <w:lvl w:ilvl="0">
      <w:start w:val="1"/>
      <w:numFmt w:val="bullet"/>
      <w:lvlText w:val=""/>
      <w:lvlJc w:val="left"/>
      <w:pPr>
        <w:tabs>
          <w:tab w:pos="1492" w:val="num"/>
        </w:tabs>
        <w:ind w:hanging="360" w:left="1492"/>
      </w:pPr>
      <w:rPr>
        <w:rFonts w:ascii="Symbol" w:hAnsi="Symbol" w:hint="default"/>
      </w:rPr>
    </w:lvl>
  </w:abstractNum>
  <w:abstractNum w15:restartNumberingAfterBreak="0" w:abstractNumId="5">
    <w:nsid w:val="FFFFFF81"/>
    <w:multiLevelType w:val="singleLevel"/>
    <w:tmpl w:val="8F808B82"/>
    <w:lvl w:ilvl="0">
      <w:start w:val="1"/>
      <w:numFmt w:val="bullet"/>
      <w:lvlText w:val=""/>
      <w:lvlJc w:val="left"/>
      <w:pPr>
        <w:tabs>
          <w:tab w:pos="1209" w:val="num"/>
        </w:tabs>
        <w:ind w:hanging="360" w:left="1209"/>
      </w:pPr>
      <w:rPr>
        <w:rFonts w:ascii="Symbol" w:hAnsi="Symbol" w:hint="default"/>
      </w:rPr>
    </w:lvl>
  </w:abstractNum>
  <w:abstractNum w15:restartNumberingAfterBreak="0" w:abstractNumId="6">
    <w:nsid w:val="FFFFFF82"/>
    <w:multiLevelType w:val="singleLevel"/>
    <w:tmpl w:val="39608AD8"/>
    <w:lvl w:ilvl="0">
      <w:start w:val="1"/>
      <w:numFmt w:val="bullet"/>
      <w:lvlText w:val=""/>
      <w:lvlJc w:val="left"/>
      <w:pPr>
        <w:tabs>
          <w:tab w:pos="926" w:val="num"/>
        </w:tabs>
        <w:ind w:hanging="360" w:left="926"/>
      </w:pPr>
      <w:rPr>
        <w:rFonts w:ascii="Symbol" w:hAnsi="Symbol" w:hint="default"/>
      </w:rPr>
    </w:lvl>
  </w:abstractNum>
  <w:abstractNum w15:restartNumberingAfterBreak="0" w:abstractNumId="7">
    <w:nsid w:val="FFFFFF83"/>
    <w:multiLevelType w:val="singleLevel"/>
    <w:tmpl w:val="0DE42196"/>
    <w:lvl w:ilvl="0">
      <w:start w:val="1"/>
      <w:numFmt w:val="bullet"/>
      <w:lvlText w:val=""/>
      <w:lvlJc w:val="left"/>
      <w:pPr>
        <w:tabs>
          <w:tab w:pos="643" w:val="num"/>
        </w:tabs>
        <w:ind w:hanging="360" w:left="643"/>
      </w:pPr>
      <w:rPr>
        <w:rFonts w:ascii="Symbol" w:hAnsi="Symbol" w:hint="default"/>
      </w:rPr>
    </w:lvl>
  </w:abstractNum>
  <w:abstractNum w15:restartNumberingAfterBreak="0" w:abstractNumId="8">
    <w:nsid w:val="FFFFFF88"/>
    <w:multiLevelType w:val="singleLevel"/>
    <w:tmpl w:val="88209980"/>
    <w:lvl w:ilvl="0">
      <w:start w:val="1"/>
      <w:numFmt w:val="decimal"/>
      <w:lvlText w:val="%1."/>
      <w:lvlJc w:val="left"/>
      <w:pPr>
        <w:tabs>
          <w:tab w:pos="360" w:val="num"/>
        </w:tabs>
        <w:ind w:hanging="360" w:left="360"/>
      </w:pPr>
    </w:lvl>
  </w:abstractNum>
  <w:abstractNum w15:restartNumberingAfterBreak="0" w:abstractNumId="9">
    <w:nsid w:val="FFFFFF89"/>
    <w:multiLevelType w:val="singleLevel"/>
    <w:tmpl w:val="1424F8E6"/>
    <w:lvl w:ilvl="0">
      <w:start w:val="1"/>
      <w:numFmt w:val="bullet"/>
      <w:lvlText w:val=""/>
      <w:lvlJc w:val="left"/>
      <w:pPr>
        <w:tabs>
          <w:tab w:pos="360" w:val="num"/>
        </w:tabs>
        <w:ind w:hanging="360" w:left="360"/>
      </w:pPr>
      <w:rPr>
        <w:rFonts w:ascii="Symbol" w:hAnsi="Symbol" w:hint="default"/>
      </w:rPr>
    </w:lvl>
  </w:abstractNum>
  <w:abstractNum w15:restartNumberingAfterBreak="0" w:abstractNumId="10">
    <w:nsid w:val="0000A990"/>
    <w:multiLevelType w:val="multilevel"/>
    <w:tmpl w:val="AC4A37F8"/>
    <w:lvl w:ilvl="0">
      <w:numFmt w:val="bullet"/>
      <w:lvlText w:val=" "/>
      <w:lvlJc w:val="left"/>
      <w:pPr>
        <w:ind w:hanging="480" w:left="720"/>
      </w:pPr>
    </w:lvl>
    <w:lvl w:ilvl="1">
      <w:numFmt w:val="bullet"/>
      <w:lvlText w:val=" "/>
      <w:lvlJc w:val="left"/>
      <w:pPr>
        <w:ind w:hanging="480" w:left="1440"/>
      </w:pPr>
    </w:lvl>
    <w:lvl w:ilvl="2">
      <w:numFmt w:val="bullet"/>
      <w:lvlText w:val=" "/>
      <w:lvlJc w:val="left"/>
      <w:pPr>
        <w:ind w:hanging="480" w:left="2160"/>
      </w:pPr>
    </w:lvl>
    <w:lvl w:ilvl="3">
      <w:numFmt w:val="bullet"/>
      <w:lvlText w:val=" "/>
      <w:lvlJc w:val="left"/>
      <w:pPr>
        <w:ind w:hanging="480" w:left="2880"/>
      </w:pPr>
    </w:lvl>
    <w:lvl w:ilvl="4">
      <w:numFmt w:val="bullet"/>
      <w:lvlText w:val=" "/>
      <w:lvlJc w:val="left"/>
      <w:pPr>
        <w:ind w:hanging="480" w:left="3600"/>
      </w:pPr>
    </w:lvl>
    <w:lvl w:ilvl="5">
      <w:numFmt w:val="bullet"/>
      <w:lvlText w:val=" "/>
      <w:lvlJc w:val="left"/>
      <w:pPr>
        <w:ind w:hanging="480" w:left="4320"/>
      </w:pPr>
    </w:lvl>
    <w:lvl w:ilvl="6">
      <w:numFmt w:val="bullet"/>
      <w:lvlText w:val=" "/>
      <w:lvlJc w:val="left"/>
      <w:pPr>
        <w:ind w:hanging="480" w:left="5040"/>
      </w:pPr>
    </w:lvl>
    <w:lvl w:ilvl="7">
      <w:numFmt w:val="bullet"/>
      <w:lvlText w:val=" "/>
      <w:lvlJc w:val="left"/>
      <w:pPr>
        <w:ind w:hanging="480" w:left="5760"/>
      </w:pPr>
    </w:lvl>
    <w:lvl w:ilvl="8">
      <w:numFmt w:val="bullet"/>
      <w:lvlText w:val=" "/>
      <w:lvlJc w:val="left"/>
      <w:pPr>
        <w:ind w:hanging="480" w:left="6480"/>
      </w:pPr>
    </w:lvl>
  </w:abstractNum>
  <w:abstractNum w15:restartNumberingAfterBreak="0" w:abstractNumId="11">
    <w:nsid w:val="0000A991"/>
    <w:multiLevelType w:val="multilevel"/>
    <w:tmpl w:val="05DAC71E"/>
    <w:lvl w:ilvl="0">
      <w:numFmt w:val="bullet"/>
      <w:lvlText w:val="•"/>
      <w:lvlJc w:val="left"/>
      <w:pPr>
        <w:ind w:hanging="480" w:left="720"/>
      </w:pPr>
    </w:lvl>
    <w:lvl w:ilvl="1">
      <w:numFmt w:val="bullet"/>
      <w:lvlText w:val="–"/>
      <w:lvlJc w:val="left"/>
      <w:pPr>
        <w:ind w:hanging="480" w:left="1440"/>
      </w:pPr>
    </w:lvl>
    <w:lvl w:ilvl="2">
      <w:numFmt w:val="bullet"/>
      <w:lvlText w:val="•"/>
      <w:lvlJc w:val="left"/>
      <w:pPr>
        <w:ind w:hanging="480" w:left="2160"/>
      </w:pPr>
    </w:lvl>
    <w:lvl w:ilvl="3">
      <w:numFmt w:val="bullet"/>
      <w:lvlText w:val="–"/>
      <w:lvlJc w:val="left"/>
      <w:pPr>
        <w:ind w:hanging="480" w:left="2880"/>
      </w:pPr>
    </w:lvl>
    <w:lvl w:ilvl="4">
      <w:numFmt w:val="bullet"/>
      <w:lvlText w:val="•"/>
      <w:lvlJc w:val="left"/>
      <w:pPr>
        <w:ind w:hanging="480" w:left="3600"/>
      </w:pPr>
    </w:lvl>
    <w:lvl w:ilvl="5">
      <w:numFmt w:val="bullet"/>
      <w:lvlText w:val="–"/>
      <w:lvlJc w:val="left"/>
      <w:pPr>
        <w:ind w:hanging="480" w:left="4320"/>
      </w:pPr>
    </w:lvl>
    <w:lvl w:ilvl="6">
      <w:numFmt w:val="bullet"/>
      <w:lvlText w:val="•"/>
      <w:lvlJc w:val="left"/>
      <w:pPr>
        <w:ind w:hanging="480" w:left="5040"/>
      </w:pPr>
    </w:lvl>
    <w:lvl w:ilvl="7">
      <w:numFmt w:val="bullet"/>
      <w:lvlText w:val="–"/>
      <w:lvlJc w:val="left"/>
      <w:pPr>
        <w:ind w:hanging="480" w:left="5760"/>
      </w:pPr>
    </w:lvl>
    <w:lvl w:ilvl="8">
      <w:numFmt w:val="bullet"/>
      <w:lvlText w:val="•"/>
      <w:lvlJc w:val="left"/>
      <w:pPr>
        <w:ind w:hanging="480" w:left="6480"/>
      </w:pPr>
    </w:lvl>
  </w:abstractNum>
  <w:abstractNum w15:restartNumberingAfterBreak="0" w:abstractNumId="12">
    <w:nsid w:val="063B484B"/>
    <w:multiLevelType w:val="hybridMultilevel"/>
    <w:tmpl w:val="5ADAE6D8"/>
    <w:lvl w:ilvl="0" w:tplc="043CE2C0">
      <w:start w:val="1"/>
      <w:numFmt w:val="decimal"/>
      <w:pStyle w:val="Nummerierung-Simon1"/>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3">
    <w:nsid w:val="09D71DAA"/>
    <w:multiLevelType w:val="multilevel"/>
    <w:tmpl w:val="BD90C882"/>
    <w:lvl w:ilvl="0">
      <w:start w:val="1"/>
      <w:numFmt w:val="decimal"/>
      <w:pStyle w:val="berschrift1"/>
      <w:lvlText w:val="%1"/>
      <w:lvlJc w:val="left"/>
      <w:pPr>
        <w:ind w:hanging="432" w:left="432"/>
      </w:pPr>
    </w:lvl>
    <w:lvl w:ilvl="1">
      <w:start w:val="1"/>
      <w:numFmt w:val="decimal"/>
      <w:pStyle w:val="berschrift2"/>
      <w:lvlText w:val="%1.%2"/>
      <w:lvlJc w:val="left"/>
      <w:pPr>
        <w:ind w:hanging="576" w:left="576"/>
      </w:pPr>
    </w:lvl>
    <w:lvl w:ilvl="2">
      <w:start w:val="1"/>
      <w:numFmt w:val="decimal"/>
      <w:pStyle w:val="berschrift3"/>
      <w:lvlText w:val="%1.%2.%3"/>
      <w:lvlJc w:val="left"/>
      <w:pPr>
        <w:ind w:hanging="720" w:left="720"/>
      </w:pPr>
    </w:lvl>
    <w:lvl w:ilvl="3">
      <w:start w:val="1"/>
      <w:numFmt w:val="decimal"/>
      <w:pStyle w:val="berschrift4"/>
      <w:lvlText w:val="%1.%2.%3.%4"/>
      <w:lvlJc w:val="left"/>
      <w:pPr>
        <w:ind w:hanging="864" w:left="864"/>
      </w:pPr>
    </w:lvl>
    <w:lvl w:ilvl="4">
      <w:start w:val="1"/>
      <w:numFmt w:val="decimal"/>
      <w:pStyle w:val="berschrift5"/>
      <w:lvlText w:val="%1.%2.%3.%4.%5"/>
      <w:lvlJc w:val="left"/>
      <w:pPr>
        <w:ind w:hanging="1008" w:left="1008"/>
      </w:pPr>
    </w:lvl>
    <w:lvl w:ilvl="5">
      <w:start w:val="1"/>
      <w:numFmt w:val="decimal"/>
      <w:pStyle w:val="berschrift6"/>
      <w:lvlText w:val="%1.%2.%3.%4.%5.%6"/>
      <w:lvlJc w:val="left"/>
      <w:pPr>
        <w:ind w:hanging="1152" w:left="1152"/>
      </w:pPr>
    </w:lvl>
    <w:lvl w:ilvl="6">
      <w:start w:val="1"/>
      <w:numFmt w:val="decimal"/>
      <w:pStyle w:val="berschrift7"/>
      <w:lvlText w:val="%1.%2.%3.%4.%5.%6.%7"/>
      <w:lvlJc w:val="left"/>
      <w:pPr>
        <w:ind w:hanging="1296" w:left="1296"/>
      </w:pPr>
    </w:lvl>
    <w:lvl w:ilvl="7">
      <w:start w:val="1"/>
      <w:numFmt w:val="decimal"/>
      <w:pStyle w:val="berschrift8"/>
      <w:lvlText w:val="%1.%2.%3.%4.%5.%6.%7.%8"/>
      <w:lvlJc w:val="left"/>
      <w:pPr>
        <w:ind w:hanging="1440" w:left="1440"/>
      </w:pPr>
    </w:lvl>
    <w:lvl w:ilvl="8">
      <w:start w:val="1"/>
      <w:numFmt w:val="decimal"/>
      <w:pStyle w:val="berschrift9"/>
      <w:lvlText w:val="%1.%2.%3.%4.%5.%6.%7.%8.%9"/>
      <w:lvlJc w:val="left"/>
      <w:pPr>
        <w:ind w:hanging="1584" w:left="1584"/>
      </w:pPr>
    </w:lvl>
  </w:abstractNum>
  <w:abstractNum w15:restartNumberingAfterBreak="0" w:abstractNumId="14">
    <w:nsid w:val="0AFF03CB"/>
    <w:multiLevelType w:val="hybridMultilevel"/>
    <w:tmpl w:val="1ADE1900"/>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15">
    <w:nsid w:val="0EE92A67"/>
    <w:multiLevelType w:val="hybridMultilevel"/>
    <w:tmpl w:val="C38C8D5A"/>
    <w:lvl w:ilvl="0" w:tplc="CC2A071A">
      <w:start w:val="1"/>
      <w:numFmt w:val="lowerLetter"/>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6">
    <w:nsid w:val="0F9329C0"/>
    <w:multiLevelType w:val="hybridMultilevel"/>
    <w:tmpl w:val="F102645A"/>
    <w:lvl w:ilvl="0" w:tplc="6D54A3D0">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17">
    <w:nsid w:val="100F3264"/>
    <w:multiLevelType w:val="hybridMultilevel"/>
    <w:tmpl w:val="0DB89A0A"/>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18">
    <w:nsid w:val="146469F9"/>
    <w:multiLevelType w:val="hybridMultilevel"/>
    <w:tmpl w:val="D760FA3C"/>
    <w:lvl w:ilvl="0" w:tplc="0807000F">
      <w:start w:val="1"/>
      <w:numFmt w:val="decimal"/>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19">
    <w:nsid w:val="1AE4425F"/>
    <w:multiLevelType w:val="hybridMultilevel"/>
    <w:tmpl w:val="EB164EE2"/>
    <w:lvl w:ilvl="0" w:tplc="305468D4">
      <w:numFmt w:val="bullet"/>
      <w:lvlText w:val="-"/>
      <w:lvlJc w:val="left"/>
      <w:pPr>
        <w:ind w:hanging="360" w:left="1080"/>
      </w:pPr>
      <w:rPr>
        <w:rFonts w:ascii="Calibri" w:cstheme="majorHAnsi" w:eastAsiaTheme="minorEastAsia" w:hAnsi="Calibri" w:hint="default"/>
      </w:rPr>
    </w:lvl>
    <w:lvl w:ilvl="1" w:tentative="1" w:tplc="08070003">
      <w:start w:val="1"/>
      <w:numFmt w:val="bullet"/>
      <w:lvlText w:val="o"/>
      <w:lvlJc w:val="left"/>
      <w:pPr>
        <w:ind w:hanging="360" w:left="1800"/>
      </w:pPr>
      <w:rPr>
        <w:rFonts w:ascii="Courier New" w:cs="Courier New" w:hAnsi="Courier New" w:hint="default"/>
      </w:rPr>
    </w:lvl>
    <w:lvl w:ilvl="2" w:tentative="1" w:tplc="08070005">
      <w:start w:val="1"/>
      <w:numFmt w:val="bullet"/>
      <w:lvlText w:val=""/>
      <w:lvlJc w:val="left"/>
      <w:pPr>
        <w:ind w:hanging="360" w:left="2520"/>
      </w:pPr>
      <w:rPr>
        <w:rFonts w:ascii="Wingdings" w:hAnsi="Wingdings" w:hint="default"/>
      </w:rPr>
    </w:lvl>
    <w:lvl w:ilvl="3" w:tentative="1" w:tplc="08070001">
      <w:start w:val="1"/>
      <w:numFmt w:val="bullet"/>
      <w:lvlText w:val=""/>
      <w:lvlJc w:val="left"/>
      <w:pPr>
        <w:ind w:hanging="360" w:left="3240"/>
      </w:pPr>
      <w:rPr>
        <w:rFonts w:ascii="Symbol" w:hAnsi="Symbol" w:hint="default"/>
      </w:rPr>
    </w:lvl>
    <w:lvl w:ilvl="4" w:tentative="1" w:tplc="08070003">
      <w:start w:val="1"/>
      <w:numFmt w:val="bullet"/>
      <w:lvlText w:val="o"/>
      <w:lvlJc w:val="left"/>
      <w:pPr>
        <w:ind w:hanging="360" w:left="3960"/>
      </w:pPr>
      <w:rPr>
        <w:rFonts w:ascii="Courier New" w:cs="Courier New" w:hAnsi="Courier New" w:hint="default"/>
      </w:rPr>
    </w:lvl>
    <w:lvl w:ilvl="5" w:tentative="1" w:tplc="08070005">
      <w:start w:val="1"/>
      <w:numFmt w:val="bullet"/>
      <w:lvlText w:val=""/>
      <w:lvlJc w:val="left"/>
      <w:pPr>
        <w:ind w:hanging="360" w:left="4680"/>
      </w:pPr>
      <w:rPr>
        <w:rFonts w:ascii="Wingdings" w:hAnsi="Wingdings" w:hint="default"/>
      </w:rPr>
    </w:lvl>
    <w:lvl w:ilvl="6" w:tentative="1" w:tplc="08070001">
      <w:start w:val="1"/>
      <w:numFmt w:val="bullet"/>
      <w:lvlText w:val=""/>
      <w:lvlJc w:val="left"/>
      <w:pPr>
        <w:ind w:hanging="360" w:left="5400"/>
      </w:pPr>
      <w:rPr>
        <w:rFonts w:ascii="Symbol" w:hAnsi="Symbol" w:hint="default"/>
      </w:rPr>
    </w:lvl>
    <w:lvl w:ilvl="7" w:tentative="1" w:tplc="08070003">
      <w:start w:val="1"/>
      <w:numFmt w:val="bullet"/>
      <w:lvlText w:val="o"/>
      <w:lvlJc w:val="left"/>
      <w:pPr>
        <w:ind w:hanging="360" w:left="6120"/>
      </w:pPr>
      <w:rPr>
        <w:rFonts w:ascii="Courier New" w:cs="Courier New" w:hAnsi="Courier New" w:hint="default"/>
      </w:rPr>
    </w:lvl>
    <w:lvl w:ilvl="8" w:tentative="1" w:tplc="08070005">
      <w:start w:val="1"/>
      <w:numFmt w:val="bullet"/>
      <w:lvlText w:val=""/>
      <w:lvlJc w:val="left"/>
      <w:pPr>
        <w:ind w:hanging="360" w:left="6840"/>
      </w:pPr>
      <w:rPr>
        <w:rFonts w:ascii="Wingdings" w:hAnsi="Wingdings" w:hint="default"/>
      </w:rPr>
    </w:lvl>
  </w:abstractNum>
  <w:abstractNum w15:restartNumberingAfterBreak="0" w:abstractNumId="20">
    <w:nsid w:val="1E1D76C2"/>
    <w:multiLevelType w:val="multilevel"/>
    <w:tmpl w:val="B94E91BE"/>
    <w:styleLink w:val="AktuelleListe1"/>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15:restartNumberingAfterBreak="0" w:abstractNumId="21">
    <w:nsid w:val="1FA5429F"/>
    <w:multiLevelType w:val="hybridMultilevel"/>
    <w:tmpl w:val="D9E273BA"/>
    <w:lvl w:ilvl="0" w:tplc="F6D634DA">
      <w:start w:val="1"/>
      <w:numFmt w:val="lowerRoman"/>
      <w:lvlText w:val="(%1)"/>
      <w:lvlJc w:val="left"/>
      <w:pPr>
        <w:ind w:hanging="720" w:left="108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22">
    <w:nsid w:val="21905A41"/>
    <w:multiLevelType w:val="hybridMultilevel"/>
    <w:tmpl w:val="8D466276"/>
    <w:lvl w:ilvl="0" w:tplc="0807000F">
      <w:start w:val="1"/>
      <w:numFmt w:val="decimal"/>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23">
    <w:nsid w:val="23C91CBA"/>
    <w:multiLevelType w:val="multilevel"/>
    <w:tmpl w:val="2606094A"/>
    <w:lvl w:ilvl="0">
      <w:start w:val="1"/>
      <w:numFmt w:val="decimal"/>
      <w:lvlText w:val="%1"/>
      <w:lvlJc w:val="left"/>
      <w:pPr>
        <w:ind w:hanging="432" w:left="432"/>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15:restartNumberingAfterBreak="0" w:abstractNumId="24">
    <w:nsid w:val="294E4FDD"/>
    <w:multiLevelType w:val="hybridMultilevel"/>
    <w:tmpl w:val="43D0D5FE"/>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25">
    <w:nsid w:val="3D355315"/>
    <w:multiLevelType w:val="hybridMultilevel"/>
    <w:tmpl w:val="D8C21166"/>
    <w:lvl w:ilvl="0" w:tplc="04070001">
      <w:start w:val="1"/>
      <w:numFmt w:val="bullet"/>
      <w:lvlText w:val=""/>
      <w:lvlJc w:val="left"/>
      <w:pPr>
        <w:ind w:hanging="360" w:left="1080"/>
      </w:pPr>
      <w:rPr>
        <w:rFonts w:ascii="Symbol" w:hAnsi="Symbol" w:hint="default"/>
      </w:rPr>
    </w:lvl>
    <w:lvl w:ilvl="1" w:tentative="1" w:tplc="04070003">
      <w:start w:val="1"/>
      <w:numFmt w:val="bullet"/>
      <w:lvlText w:val="o"/>
      <w:lvlJc w:val="left"/>
      <w:pPr>
        <w:ind w:hanging="360" w:left="1800"/>
      </w:pPr>
      <w:rPr>
        <w:rFonts w:ascii="Courier New" w:hAnsi="Courier New" w:hint="default"/>
      </w:rPr>
    </w:lvl>
    <w:lvl w:ilvl="2" w:tentative="1" w:tplc="04070005">
      <w:start w:val="1"/>
      <w:numFmt w:val="bullet"/>
      <w:lvlText w:val=""/>
      <w:lvlJc w:val="left"/>
      <w:pPr>
        <w:ind w:hanging="360" w:left="2520"/>
      </w:pPr>
      <w:rPr>
        <w:rFonts w:ascii="Wingdings" w:hAnsi="Wingdings" w:hint="default"/>
      </w:rPr>
    </w:lvl>
    <w:lvl w:ilvl="3" w:tentative="1" w:tplc="04070001">
      <w:start w:val="1"/>
      <w:numFmt w:val="bullet"/>
      <w:lvlText w:val=""/>
      <w:lvlJc w:val="left"/>
      <w:pPr>
        <w:ind w:hanging="360" w:left="3240"/>
      </w:pPr>
      <w:rPr>
        <w:rFonts w:ascii="Symbol" w:hAnsi="Symbol" w:hint="default"/>
      </w:rPr>
    </w:lvl>
    <w:lvl w:ilvl="4" w:tentative="1" w:tplc="04070003">
      <w:start w:val="1"/>
      <w:numFmt w:val="bullet"/>
      <w:lvlText w:val="o"/>
      <w:lvlJc w:val="left"/>
      <w:pPr>
        <w:ind w:hanging="360" w:left="3960"/>
      </w:pPr>
      <w:rPr>
        <w:rFonts w:ascii="Courier New" w:hAnsi="Courier New" w:hint="default"/>
      </w:rPr>
    </w:lvl>
    <w:lvl w:ilvl="5" w:tentative="1" w:tplc="04070005">
      <w:start w:val="1"/>
      <w:numFmt w:val="bullet"/>
      <w:lvlText w:val=""/>
      <w:lvlJc w:val="left"/>
      <w:pPr>
        <w:ind w:hanging="360" w:left="4680"/>
      </w:pPr>
      <w:rPr>
        <w:rFonts w:ascii="Wingdings" w:hAnsi="Wingdings" w:hint="default"/>
      </w:rPr>
    </w:lvl>
    <w:lvl w:ilvl="6" w:tentative="1" w:tplc="04070001">
      <w:start w:val="1"/>
      <w:numFmt w:val="bullet"/>
      <w:lvlText w:val=""/>
      <w:lvlJc w:val="left"/>
      <w:pPr>
        <w:ind w:hanging="360" w:left="5400"/>
      </w:pPr>
      <w:rPr>
        <w:rFonts w:ascii="Symbol" w:hAnsi="Symbol" w:hint="default"/>
      </w:rPr>
    </w:lvl>
    <w:lvl w:ilvl="7" w:tentative="1" w:tplc="04070003">
      <w:start w:val="1"/>
      <w:numFmt w:val="bullet"/>
      <w:lvlText w:val="o"/>
      <w:lvlJc w:val="left"/>
      <w:pPr>
        <w:ind w:hanging="360" w:left="6120"/>
      </w:pPr>
      <w:rPr>
        <w:rFonts w:ascii="Courier New" w:hAnsi="Courier New" w:hint="default"/>
      </w:rPr>
    </w:lvl>
    <w:lvl w:ilvl="8" w:tentative="1" w:tplc="04070005">
      <w:start w:val="1"/>
      <w:numFmt w:val="bullet"/>
      <w:lvlText w:val=""/>
      <w:lvlJc w:val="left"/>
      <w:pPr>
        <w:ind w:hanging="360" w:left="6840"/>
      </w:pPr>
      <w:rPr>
        <w:rFonts w:ascii="Wingdings" w:hAnsi="Wingdings" w:hint="default"/>
      </w:rPr>
    </w:lvl>
  </w:abstractNum>
  <w:abstractNum w15:restartNumberingAfterBreak="0" w:abstractNumId="26">
    <w:nsid w:val="42B54F25"/>
    <w:multiLevelType w:val="hybridMultilevel"/>
    <w:tmpl w:val="D69E19D6"/>
    <w:lvl w:ilvl="0" w:tplc="0407000F">
      <w:start w:val="1"/>
      <w:numFmt w:val="decimal"/>
      <w:lvlText w:val="%1."/>
      <w:lvlJc w:val="left"/>
      <w:pPr>
        <w:ind w:hanging="360" w:left="720"/>
      </w:pPr>
      <w:rPr>
        <w:rFonts w:hint="default"/>
      </w:rPr>
    </w:lvl>
    <w:lvl w:ilvl="1" w:tentative="1" w:tplc="04070019">
      <w:start w:val="1"/>
      <w:numFmt w:val="lowerLetter"/>
      <w:lvlText w:val="%2."/>
      <w:lvlJc w:val="left"/>
      <w:pPr>
        <w:ind w:hanging="360" w:left="1440"/>
      </w:pPr>
    </w:lvl>
    <w:lvl w:ilvl="2" w:tentative="1" w:tplc="0407001B">
      <w:start w:val="1"/>
      <w:numFmt w:val="lowerRoman"/>
      <w:lvlText w:val="%3."/>
      <w:lvlJc w:val="right"/>
      <w:pPr>
        <w:ind w:hanging="180" w:left="2160"/>
      </w:pPr>
    </w:lvl>
    <w:lvl w:ilvl="3" w:tentative="1" w:tplc="0407000F">
      <w:start w:val="1"/>
      <w:numFmt w:val="decimal"/>
      <w:lvlText w:val="%4."/>
      <w:lvlJc w:val="left"/>
      <w:pPr>
        <w:ind w:hanging="360" w:left="2880"/>
      </w:pPr>
    </w:lvl>
    <w:lvl w:ilvl="4" w:tentative="1" w:tplc="04070019">
      <w:start w:val="1"/>
      <w:numFmt w:val="lowerLetter"/>
      <w:lvlText w:val="%5."/>
      <w:lvlJc w:val="left"/>
      <w:pPr>
        <w:ind w:hanging="360" w:left="3600"/>
      </w:pPr>
    </w:lvl>
    <w:lvl w:ilvl="5" w:tentative="1" w:tplc="0407001B">
      <w:start w:val="1"/>
      <w:numFmt w:val="lowerRoman"/>
      <w:lvlText w:val="%6."/>
      <w:lvlJc w:val="right"/>
      <w:pPr>
        <w:ind w:hanging="180" w:left="4320"/>
      </w:pPr>
    </w:lvl>
    <w:lvl w:ilvl="6" w:tentative="1" w:tplc="0407000F">
      <w:start w:val="1"/>
      <w:numFmt w:val="decimal"/>
      <w:lvlText w:val="%7."/>
      <w:lvlJc w:val="left"/>
      <w:pPr>
        <w:ind w:hanging="360" w:left="5040"/>
      </w:pPr>
    </w:lvl>
    <w:lvl w:ilvl="7" w:tentative="1" w:tplc="04070019">
      <w:start w:val="1"/>
      <w:numFmt w:val="lowerLetter"/>
      <w:lvlText w:val="%8."/>
      <w:lvlJc w:val="left"/>
      <w:pPr>
        <w:ind w:hanging="360" w:left="5760"/>
      </w:pPr>
    </w:lvl>
    <w:lvl w:ilvl="8" w:tentative="1" w:tplc="0407001B">
      <w:start w:val="1"/>
      <w:numFmt w:val="lowerRoman"/>
      <w:lvlText w:val="%9."/>
      <w:lvlJc w:val="right"/>
      <w:pPr>
        <w:ind w:hanging="180" w:left="6480"/>
      </w:pPr>
    </w:lvl>
  </w:abstractNum>
  <w:abstractNum w15:restartNumberingAfterBreak="0" w:abstractNumId="27">
    <w:nsid w:val="430F57B9"/>
    <w:multiLevelType w:val="hybridMultilevel"/>
    <w:tmpl w:val="4E66FA1C"/>
    <w:lvl w:ilvl="0" w:tplc="08070005">
      <w:start w:val="1"/>
      <w:numFmt w:val="bullet"/>
      <w:lvlText w:val=""/>
      <w:lvlJc w:val="left"/>
      <w:pPr>
        <w:ind w:hanging="360" w:left="2136"/>
      </w:pPr>
      <w:rPr>
        <w:rFonts w:ascii="Wingdings" w:hAnsi="Wingdings" w:hint="default"/>
      </w:rPr>
    </w:lvl>
    <w:lvl w:ilvl="1" w:tentative="1" w:tplc="08070003">
      <w:start w:val="1"/>
      <w:numFmt w:val="bullet"/>
      <w:lvlText w:val="o"/>
      <w:lvlJc w:val="left"/>
      <w:pPr>
        <w:ind w:hanging="360" w:left="2856"/>
      </w:pPr>
      <w:rPr>
        <w:rFonts w:ascii="Courier New" w:cs="Courier New" w:hAnsi="Courier New" w:hint="default"/>
      </w:rPr>
    </w:lvl>
    <w:lvl w:ilvl="2" w:tentative="1" w:tplc="08070005">
      <w:start w:val="1"/>
      <w:numFmt w:val="bullet"/>
      <w:lvlText w:val=""/>
      <w:lvlJc w:val="left"/>
      <w:pPr>
        <w:ind w:hanging="360" w:left="3576"/>
      </w:pPr>
      <w:rPr>
        <w:rFonts w:ascii="Wingdings" w:hAnsi="Wingdings" w:hint="default"/>
      </w:rPr>
    </w:lvl>
    <w:lvl w:ilvl="3" w:tentative="1" w:tplc="08070001">
      <w:start w:val="1"/>
      <w:numFmt w:val="bullet"/>
      <w:lvlText w:val=""/>
      <w:lvlJc w:val="left"/>
      <w:pPr>
        <w:ind w:hanging="360" w:left="4296"/>
      </w:pPr>
      <w:rPr>
        <w:rFonts w:ascii="Symbol" w:hAnsi="Symbol" w:hint="default"/>
      </w:rPr>
    </w:lvl>
    <w:lvl w:ilvl="4" w:tentative="1" w:tplc="08070003">
      <w:start w:val="1"/>
      <w:numFmt w:val="bullet"/>
      <w:lvlText w:val="o"/>
      <w:lvlJc w:val="left"/>
      <w:pPr>
        <w:ind w:hanging="360" w:left="5016"/>
      </w:pPr>
      <w:rPr>
        <w:rFonts w:ascii="Courier New" w:cs="Courier New" w:hAnsi="Courier New" w:hint="default"/>
      </w:rPr>
    </w:lvl>
    <w:lvl w:ilvl="5" w:tentative="1" w:tplc="08070005">
      <w:start w:val="1"/>
      <w:numFmt w:val="bullet"/>
      <w:lvlText w:val=""/>
      <w:lvlJc w:val="left"/>
      <w:pPr>
        <w:ind w:hanging="360" w:left="5736"/>
      </w:pPr>
      <w:rPr>
        <w:rFonts w:ascii="Wingdings" w:hAnsi="Wingdings" w:hint="default"/>
      </w:rPr>
    </w:lvl>
    <w:lvl w:ilvl="6" w:tentative="1" w:tplc="08070001">
      <w:start w:val="1"/>
      <w:numFmt w:val="bullet"/>
      <w:lvlText w:val=""/>
      <w:lvlJc w:val="left"/>
      <w:pPr>
        <w:ind w:hanging="360" w:left="6456"/>
      </w:pPr>
      <w:rPr>
        <w:rFonts w:ascii="Symbol" w:hAnsi="Symbol" w:hint="default"/>
      </w:rPr>
    </w:lvl>
    <w:lvl w:ilvl="7" w:tentative="1" w:tplc="08070003">
      <w:start w:val="1"/>
      <w:numFmt w:val="bullet"/>
      <w:lvlText w:val="o"/>
      <w:lvlJc w:val="left"/>
      <w:pPr>
        <w:ind w:hanging="360" w:left="7176"/>
      </w:pPr>
      <w:rPr>
        <w:rFonts w:ascii="Courier New" w:cs="Courier New" w:hAnsi="Courier New" w:hint="default"/>
      </w:rPr>
    </w:lvl>
    <w:lvl w:ilvl="8" w:tentative="1" w:tplc="08070005">
      <w:start w:val="1"/>
      <w:numFmt w:val="bullet"/>
      <w:lvlText w:val=""/>
      <w:lvlJc w:val="left"/>
      <w:pPr>
        <w:ind w:hanging="360" w:left="7896"/>
      </w:pPr>
      <w:rPr>
        <w:rFonts w:ascii="Wingdings" w:hAnsi="Wingdings" w:hint="default"/>
      </w:rPr>
    </w:lvl>
  </w:abstractNum>
  <w:abstractNum w15:restartNumberingAfterBreak="0" w:abstractNumId="28">
    <w:nsid w:val="55E748C7"/>
    <w:multiLevelType w:val="hybridMultilevel"/>
    <w:tmpl w:val="B142B3F8"/>
    <w:lvl w:ilvl="0" w:tplc="8C76F968">
      <w:start w:val="1"/>
      <w:numFmt w:val="lowerRoman"/>
      <w:lvlText w:val="(%1)"/>
      <w:lvlJc w:val="left"/>
      <w:pPr>
        <w:tabs>
          <w:tab w:pos="1440" w:val="num"/>
        </w:tabs>
        <w:ind w:hanging="720" w:left="1440"/>
      </w:pPr>
      <w:rPr>
        <w:rFonts w:hint="default"/>
      </w:rPr>
    </w:lvl>
    <w:lvl w:ilvl="1" w:tplc="20E2CA0C">
      <w:start w:val="1"/>
      <w:numFmt w:val="lowerLetter"/>
      <w:lvlText w:val="%2)"/>
      <w:lvlJc w:val="left"/>
      <w:pPr>
        <w:tabs>
          <w:tab w:pos="1800" w:val="num"/>
        </w:tabs>
        <w:ind w:hanging="360" w:left="1800"/>
      </w:pPr>
      <w:rPr>
        <w:rFonts w:hint="default"/>
      </w:rPr>
    </w:lvl>
    <w:lvl w:ilvl="2" w:tplc="0407001B">
      <w:start w:val="1"/>
      <w:numFmt w:val="lowerRoman"/>
      <w:lvlText w:val="%3."/>
      <w:lvlJc w:val="right"/>
      <w:pPr>
        <w:tabs>
          <w:tab w:pos="2520" w:val="num"/>
        </w:tabs>
        <w:ind w:hanging="180" w:left="2520"/>
      </w:pPr>
    </w:lvl>
    <w:lvl w:ilvl="3" w:tplc="B1EC4EFE">
      <w:start w:val="1"/>
      <w:numFmt w:val="lowerLetter"/>
      <w:lvlText w:val="%4."/>
      <w:lvlJc w:val="left"/>
      <w:pPr>
        <w:tabs>
          <w:tab w:pos="3240" w:val="num"/>
        </w:tabs>
        <w:ind w:hanging="360" w:left="3240"/>
      </w:pPr>
      <w:rPr>
        <w:rFonts w:hint="default"/>
      </w:rPr>
    </w:lvl>
    <w:lvl w:ilvl="4" w:tentative="1" w:tplc="04070019">
      <w:start w:val="1"/>
      <w:numFmt w:val="lowerLetter"/>
      <w:lvlText w:val="%5."/>
      <w:lvlJc w:val="left"/>
      <w:pPr>
        <w:tabs>
          <w:tab w:pos="3960" w:val="num"/>
        </w:tabs>
        <w:ind w:hanging="360" w:left="3960"/>
      </w:pPr>
    </w:lvl>
    <w:lvl w:ilvl="5" w:tentative="1" w:tplc="0407001B">
      <w:start w:val="1"/>
      <w:numFmt w:val="lowerRoman"/>
      <w:lvlText w:val="%6."/>
      <w:lvlJc w:val="right"/>
      <w:pPr>
        <w:tabs>
          <w:tab w:pos="4680" w:val="num"/>
        </w:tabs>
        <w:ind w:hanging="180" w:left="4680"/>
      </w:pPr>
    </w:lvl>
    <w:lvl w:ilvl="6" w:tentative="1" w:tplc="0407000F">
      <w:start w:val="1"/>
      <w:numFmt w:val="decimal"/>
      <w:lvlText w:val="%7."/>
      <w:lvlJc w:val="left"/>
      <w:pPr>
        <w:tabs>
          <w:tab w:pos="5400" w:val="num"/>
        </w:tabs>
        <w:ind w:hanging="360" w:left="5400"/>
      </w:pPr>
    </w:lvl>
    <w:lvl w:ilvl="7" w:tentative="1" w:tplc="04070019">
      <w:start w:val="1"/>
      <w:numFmt w:val="lowerLetter"/>
      <w:lvlText w:val="%8."/>
      <w:lvlJc w:val="left"/>
      <w:pPr>
        <w:tabs>
          <w:tab w:pos="6120" w:val="num"/>
        </w:tabs>
        <w:ind w:hanging="360" w:left="6120"/>
      </w:pPr>
    </w:lvl>
    <w:lvl w:ilvl="8" w:tentative="1" w:tplc="0407001B">
      <w:start w:val="1"/>
      <w:numFmt w:val="lowerRoman"/>
      <w:lvlText w:val="%9."/>
      <w:lvlJc w:val="right"/>
      <w:pPr>
        <w:tabs>
          <w:tab w:pos="6840" w:val="num"/>
        </w:tabs>
        <w:ind w:hanging="180" w:left="6840"/>
      </w:pPr>
    </w:lvl>
  </w:abstractNum>
  <w:abstractNum w15:restartNumberingAfterBreak="0" w:abstractNumId="29">
    <w:nsid w:val="56EE40F0"/>
    <w:multiLevelType w:val="hybridMultilevel"/>
    <w:tmpl w:val="002CE062"/>
    <w:lvl w:ilvl="0" w:tplc="04070001">
      <w:start w:val="1"/>
      <w:numFmt w:val="bullet"/>
      <w:lvlText w:val=""/>
      <w:lvlJc w:val="left"/>
      <w:pPr>
        <w:ind w:hanging="360" w:left="360"/>
      </w:pPr>
      <w:rPr>
        <w:rFonts w:ascii="Symbol" w:hAnsi="Symbol" w:hint="default"/>
      </w:rPr>
    </w:lvl>
    <w:lvl w:ilvl="1" w:tentative="1" w:tplc="04070003">
      <w:start w:val="1"/>
      <w:numFmt w:val="bullet"/>
      <w:lvlText w:val="o"/>
      <w:lvlJc w:val="left"/>
      <w:pPr>
        <w:ind w:hanging="360" w:left="1080"/>
      </w:pPr>
      <w:rPr>
        <w:rFonts w:ascii="Courier New" w:hAnsi="Courier New" w:hint="default"/>
      </w:rPr>
    </w:lvl>
    <w:lvl w:ilvl="2" w:tentative="1" w:tplc="04070005">
      <w:start w:val="1"/>
      <w:numFmt w:val="bullet"/>
      <w:lvlText w:val=""/>
      <w:lvlJc w:val="left"/>
      <w:pPr>
        <w:ind w:hanging="360" w:left="1800"/>
      </w:pPr>
      <w:rPr>
        <w:rFonts w:ascii="Wingdings" w:hAnsi="Wingdings" w:hint="default"/>
      </w:rPr>
    </w:lvl>
    <w:lvl w:ilvl="3" w:tentative="1" w:tplc="04070001">
      <w:start w:val="1"/>
      <w:numFmt w:val="bullet"/>
      <w:lvlText w:val=""/>
      <w:lvlJc w:val="left"/>
      <w:pPr>
        <w:ind w:hanging="360" w:left="2520"/>
      </w:pPr>
      <w:rPr>
        <w:rFonts w:ascii="Symbol" w:hAnsi="Symbol" w:hint="default"/>
      </w:rPr>
    </w:lvl>
    <w:lvl w:ilvl="4" w:tentative="1" w:tplc="04070003">
      <w:start w:val="1"/>
      <w:numFmt w:val="bullet"/>
      <w:lvlText w:val="o"/>
      <w:lvlJc w:val="left"/>
      <w:pPr>
        <w:ind w:hanging="360" w:left="3240"/>
      </w:pPr>
      <w:rPr>
        <w:rFonts w:ascii="Courier New" w:hAnsi="Courier New" w:hint="default"/>
      </w:rPr>
    </w:lvl>
    <w:lvl w:ilvl="5" w:tentative="1" w:tplc="04070005">
      <w:start w:val="1"/>
      <w:numFmt w:val="bullet"/>
      <w:lvlText w:val=""/>
      <w:lvlJc w:val="left"/>
      <w:pPr>
        <w:ind w:hanging="360" w:left="3960"/>
      </w:pPr>
      <w:rPr>
        <w:rFonts w:ascii="Wingdings" w:hAnsi="Wingdings" w:hint="default"/>
      </w:rPr>
    </w:lvl>
    <w:lvl w:ilvl="6" w:tentative="1" w:tplc="04070001">
      <w:start w:val="1"/>
      <w:numFmt w:val="bullet"/>
      <w:lvlText w:val=""/>
      <w:lvlJc w:val="left"/>
      <w:pPr>
        <w:ind w:hanging="360" w:left="4680"/>
      </w:pPr>
      <w:rPr>
        <w:rFonts w:ascii="Symbol" w:hAnsi="Symbol" w:hint="default"/>
      </w:rPr>
    </w:lvl>
    <w:lvl w:ilvl="7" w:tentative="1" w:tplc="04070003">
      <w:start w:val="1"/>
      <w:numFmt w:val="bullet"/>
      <w:lvlText w:val="o"/>
      <w:lvlJc w:val="left"/>
      <w:pPr>
        <w:ind w:hanging="360" w:left="5400"/>
      </w:pPr>
      <w:rPr>
        <w:rFonts w:ascii="Courier New" w:hAnsi="Courier New" w:hint="default"/>
      </w:rPr>
    </w:lvl>
    <w:lvl w:ilvl="8" w:tentative="1" w:tplc="04070005">
      <w:start w:val="1"/>
      <w:numFmt w:val="bullet"/>
      <w:lvlText w:val=""/>
      <w:lvlJc w:val="left"/>
      <w:pPr>
        <w:ind w:hanging="360" w:left="6120"/>
      </w:pPr>
      <w:rPr>
        <w:rFonts w:ascii="Wingdings" w:hAnsi="Wingdings" w:hint="default"/>
      </w:rPr>
    </w:lvl>
  </w:abstractNum>
  <w:abstractNum w15:restartNumberingAfterBreak="0" w:abstractNumId="30">
    <w:nsid w:val="59320A03"/>
    <w:multiLevelType w:val="hybridMultilevel"/>
    <w:tmpl w:val="6984773E"/>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31">
    <w:nsid w:val="5E9C477E"/>
    <w:multiLevelType w:val="hybridMultilevel"/>
    <w:tmpl w:val="E89095E4"/>
    <w:lvl w:ilvl="0" w:tplc="08070001">
      <w:start w:val="1"/>
      <w:numFmt w:val="bullet"/>
      <w:lvlText w:val=""/>
      <w:lvlJc w:val="left"/>
      <w:pPr>
        <w:ind w:hanging="360" w:left="720"/>
      </w:pPr>
      <w:rPr>
        <w:rFonts w:ascii="Symbol" w:hAnsi="Symbol" w:hint="default"/>
      </w:rPr>
    </w:lvl>
    <w:lvl w:ilvl="1" w:tentative="1" w:tplc="08070003">
      <w:start w:val="1"/>
      <w:numFmt w:val="bullet"/>
      <w:lvlText w:val="o"/>
      <w:lvlJc w:val="left"/>
      <w:pPr>
        <w:ind w:hanging="360" w:left="1440"/>
      </w:pPr>
      <w:rPr>
        <w:rFonts w:ascii="Courier New" w:cs="Courier New" w:hAnsi="Courier New" w:hint="default"/>
      </w:rPr>
    </w:lvl>
    <w:lvl w:ilvl="2" w:tentative="1" w:tplc="08070005">
      <w:start w:val="1"/>
      <w:numFmt w:val="bullet"/>
      <w:lvlText w:val=""/>
      <w:lvlJc w:val="left"/>
      <w:pPr>
        <w:ind w:hanging="360" w:left="2160"/>
      </w:pPr>
      <w:rPr>
        <w:rFonts w:ascii="Wingdings" w:hAnsi="Wingdings" w:hint="default"/>
      </w:rPr>
    </w:lvl>
    <w:lvl w:ilvl="3" w:tentative="1" w:tplc="08070001">
      <w:start w:val="1"/>
      <w:numFmt w:val="bullet"/>
      <w:lvlText w:val=""/>
      <w:lvlJc w:val="left"/>
      <w:pPr>
        <w:ind w:hanging="360" w:left="2880"/>
      </w:pPr>
      <w:rPr>
        <w:rFonts w:ascii="Symbol" w:hAnsi="Symbol" w:hint="default"/>
      </w:rPr>
    </w:lvl>
    <w:lvl w:ilvl="4" w:tentative="1" w:tplc="08070003">
      <w:start w:val="1"/>
      <w:numFmt w:val="bullet"/>
      <w:lvlText w:val="o"/>
      <w:lvlJc w:val="left"/>
      <w:pPr>
        <w:ind w:hanging="360" w:left="3600"/>
      </w:pPr>
      <w:rPr>
        <w:rFonts w:ascii="Courier New" w:cs="Courier New" w:hAnsi="Courier New" w:hint="default"/>
      </w:rPr>
    </w:lvl>
    <w:lvl w:ilvl="5" w:tentative="1" w:tplc="08070005">
      <w:start w:val="1"/>
      <w:numFmt w:val="bullet"/>
      <w:lvlText w:val=""/>
      <w:lvlJc w:val="left"/>
      <w:pPr>
        <w:ind w:hanging="360" w:left="4320"/>
      </w:pPr>
      <w:rPr>
        <w:rFonts w:ascii="Wingdings" w:hAnsi="Wingdings" w:hint="default"/>
      </w:rPr>
    </w:lvl>
    <w:lvl w:ilvl="6" w:tentative="1" w:tplc="08070001">
      <w:start w:val="1"/>
      <w:numFmt w:val="bullet"/>
      <w:lvlText w:val=""/>
      <w:lvlJc w:val="left"/>
      <w:pPr>
        <w:ind w:hanging="360" w:left="5040"/>
      </w:pPr>
      <w:rPr>
        <w:rFonts w:ascii="Symbol" w:hAnsi="Symbol" w:hint="default"/>
      </w:rPr>
    </w:lvl>
    <w:lvl w:ilvl="7" w:tentative="1" w:tplc="08070003">
      <w:start w:val="1"/>
      <w:numFmt w:val="bullet"/>
      <w:lvlText w:val="o"/>
      <w:lvlJc w:val="left"/>
      <w:pPr>
        <w:ind w:hanging="360" w:left="5760"/>
      </w:pPr>
      <w:rPr>
        <w:rFonts w:ascii="Courier New" w:cs="Courier New" w:hAnsi="Courier New" w:hint="default"/>
      </w:rPr>
    </w:lvl>
    <w:lvl w:ilvl="8" w:tentative="1" w:tplc="08070005">
      <w:start w:val="1"/>
      <w:numFmt w:val="bullet"/>
      <w:lvlText w:val=""/>
      <w:lvlJc w:val="left"/>
      <w:pPr>
        <w:ind w:hanging="360" w:left="6480"/>
      </w:pPr>
      <w:rPr>
        <w:rFonts w:ascii="Wingdings" w:hAnsi="Wingdings" w:hint="default"/>
      </w:rPr>
    </w:lvl>
  </w:abstractNum>
  <w:abstractNum w15:restartNumberingAfterBreak="0" w:abstractNumId="32">
    <w:nsid w:val="635804C8"/>
    <w:multiLevelType w:val="hybridMultilevel"/>
    <w:tmpl w:val="9CDAFBAC"/>
    <w:lvl w:ilvl="0" w:tplc="6F72DE74">
      <w:start w:val="1"/>
      <w:numFmt w:val="upperLetter"/>
      <w:lvlText w:val="(%1)"/>
      <w:lvlJc w:val="left"/>
      <w:pPr>
        <w:ind w:hanging="360" w:left="720"/>
      </w:pPr>
      <w:rPr>
        <w:rFonts w:hint="default"/>
      </w:rPr>
    </w:lvl>
    <w:lvl w:ilvl="1" w:tentative="1" w:tplc="08070019">
      <w:start w:val="1"/>
      <w:numFmt w:val="lowerLetter"/>
      <w:lvlText w:val="%2."/>
      <w:lvlJc w:val="left"/>
      <w:pPr>
        <w:ind w:hanging="360" w:left="1440"/>
      </w:pPr>
    </w:lvl>
    <w:lvl w:ilvl="2" w:tentative="1" w:tplc="0807001B">
      <w:start w:val="1"/>
      <w:numFmt w:val="lowerRoman"/>
      <w:lvlText w:val="%3."/>
      <w:lvlJc w:val="right"/>
      <w:pPr>
        <w:ind w:hanging="180" w:left="2160"/>
      </w:pPr>
    </w:lvl>
    <w:lvl w:ilvl="3" w:tentative="1" w:tplc="0807000F">
      <w:start w:val="1"/>
      <w:numFmt w:val="decimal"/>
      <w:lvlText w:val="%4."/>
      <w:lvlJc w:val="left"/>
      <w:pPr>
        <w:ind w:hanging="360" w:left="2880"/>
      </w:pPr>
    </w:lvl>
    <w:lvl w:ilvl="4" w:tentative="1" w:tplc="08070019">
      <w:start w:val="1"/>
      <w:numFmt w:val="lowerLetter"/>
      <w:lvlText w:val="%5."/>
      <w:lvlJc w:val="left"/>
      <w:pPr>
        <w:ind w:hanging="360" w:left="3600"/>
      </w:pPr>
    </w:lvl>
    <w:lvl w:ilvl="5" w:tentative="1" w:tplc="0807001B">
      <w:start w:val="1"/>
      <w:numFmt w:val="lowerRoman"/>
      <w:lvlText w:val="%6."/>
      <w:lvlJc w:val="right"/>
      <w:pPr>
        <w:ind w:hanging="180" w:left="4320"/>
      </w:pPr>
    </w:lvl>
    <w:lvl w:ilvl="6" w:tentative="1" w:tplc="0807000F">
      <w:start w:val="1"/>
      <w:numFmt w:val="decimal"/>
      <w:lvlText w:val="%7."/>
      <w:lvlJc w:val="left"/>
      <w:pPr>
        <w:ind w:hanging="360" w:left="5040"/>
      </w:pPr>
    </w:lvl>
    <w:lvl w:ilvl="7" w:tentative="1" w:tplc="08070019">
      <w:start w:val="1"/>
      <w:numFmt w:val="lowerLetter"/>
      <w:lvlText w:val="%8."/>
      <w:lvlJc w:val="left"/>
      <w:pPr>
        <w:ind w:hanging="360" w:left="5760"/>
      </w:pPr>
    </w:lvl>
    <w:lvl w:ilvl="8" w:tentative="1" w:tplc="0807001B">
      <w:start w:val="1"/>
      <w:numFmt w:val="lowerRoman"/>
      <w:lvlText w:val="%9."/>
      <w:lvlJc w:val="right"/>
      <w:pPr>
        <w:ind w:hanging="180" w:left="6480"/>
      </w:pPr>
    </w:lvl>
  </w:abstractNum>
  <w:abstractNum w15:restartNumberingAfterBreak="0" w:abstractNumId="33">
    <w:nsid w:val="65CA3E7F"/>
    <w:multiLevelType w:val="multilevel"/>
    <w:tmpl w:val="F8EC3344"/>
    <w:lvl w:ilvl="0">
      <w:start w:val="1"/>
      <w:numFmt w:val="decimal"/>
      <w:lvlText w:val="%1."/>
      <w:lvlJc w:val="left"/>
      <w:pPr>
        <w:ind w:hanging="360" w:left="360"/>
      </w:pPr>
    </w:lvl>
    <w:lvl w:ilvl="1">
      <w:start w:val="1"/>
      <w:numFmt w:val="decimal"/>
      <w:lvlText w:val="%1.%2."/>
      <w:lvlJc w:val="left"/>
      <w:pPr>
        <w:ind w:hanging="432" w:left="792"/>
      </w:pPr>
    </w:lvl>
    <w:lvl w:ilvl="2">
      <w:start w:val="1"/>
      <w:numFmt w:val="decimal"/>
      <w:lvlText w:val="%1.%2.%3."/>
      <w:lvlJc w:val="left"/>
      <w:pPr>
        <w:ind w:hanging="504" w:left="1224"/>
      </w:pPr>
    </w:lvl>
    <w:lvl w:ilvl="3">
      <w:start w:val="1"/>
      <w:numFmt w:val="decimal"/>
      <w:lvlText w:val="%1.%2.%3.%4."/>
      <w:lvlJc w:val="left"/>
      <w:pPr>
        <w:ind w:hanging="648" w:left="1728"/>
      </w:pPr>
    </w:lvl>
    <w:lvl w:ilvl="4">
      <w:start w:val="1"/>
      <w:numFmt w:val="decimal"/>
      <w:lvlText w:val="%1.%2.%3.%4.%5."/>
      <w:lvlJc w:val="left"/>
      <w:pPr>
        <w:ind w:hanging="792" w:left="2232"/>
      </w:pPr>
    </w:lvl>
    <w:lvl w:ilvl="5">
      <w:start w:val="1"/>
      <w:numFmt w:val="decimal"/>
      <w:lvlText w:val="%1.%2.%3.%4.%5.%6."/>
      <w:lvlJc w:val="left"/>
      <w:pPr>
        <w:ind w:hanging="936" w:left="2736"/>
      </w:pPr>
    </w:lvl>
    <w:lvl w:ilvl="6">
      <w:start w:val="1"/>
      <w:numFmt w:val="decimal"/>
      <w:lvlText w:val="%1.%2.%3.%4.%5.%6.%7."/>
      <w:lvlJc w:val="left"/>
      <w:pPr>
        <w:ind w:hanging="1080" w:left="3240"/>
      </w:pPr>
    </w:lvl>
    <w:lvl w:ilvl="7">
      <w:start w:val="1"/>
      <w:numFmt w:val="decimal"/>
      <w:lvlText w:val="%1.%2.%3.%4.%5.%6.%7.%8."/>
      <w:lvlJc w:val="left"/>
      <w:pPr>
        <w:ind w:hanging="1224" w:left="3744"/>
      </w:pPr>
    </w:lvl>
    <w:lvl w:ilvl="8">
      <w:start w:val="1"/>
      <w:numFmt w:val="decimal"/>
      <w:lvlText w:val="%1.%2.%3.%4.%5.%6.%7.%8.%9."/>
      <w:lvlJc w:val="left"/>
      <w:pPr>
        <w:ind w:hanging="1440" w:left="4320"/>
      </w:pPr>
    </w:lvl>
  </w:abstractNum>
  <w:abstractNum w15:restartNumberingAfterBreak="0" w:abstractNumId="34">
    <w:nsid w:val="69966391"/>
    <w:multiLevelType w:val="hybridMultilevel"/>
    <w:tmpl w:val="34F04A04"/>
    <w:lvl w:ilvl="0" w:tplc="0434AC58">
      <w:start w:val="1"/>
      <w:numFmt w:val="decimal"/>
      <w:lvlText w:val="%1."/>
      <w:lvlJc w:val="left"/>
      <w:pPr>
        <w:ind w:hanging="360" w:left="360"/>
      </w:pPr>
      <w:rPr>
        <w:rFonts w:hint="default"/>
        <w:b/>
      </w:rPr>
    </w:lvl>
    <w:lvl w:ilvl="1" w:tentative="1" w:tplc="08070019">
      <w:start w:val="1"/>
      <w:numFmt w:val="lowerLetter"/>
      <w:lvlText w:val="%2."/>
      <w:lvlJc w:val="left"/>
      <w:pPr>
        <w:ind w:hanging="360" w:left="1080"/>
      </w:pPr>
    </w:lvl>
    <w:lvl w:ilvl="2" w:tentative="1" w:tplc="0807001B">
      <w:start w:val="1"/>
      <w:numFmt w:val="lowerRoman"/>
      <w:lvlText w:val="%3."/>
      <w:lvlJc w:val="right"/>
      <w:pPr>
        <w:ind w:hanging="180" w:left="1800"/>
      </w:pPr>
    </w:lvl>
    <w:lvl w:ilvl="3" w:tentative="1" w:tplc="0807000F">
      <w:start w:val="1"/>
      <w:numFmt w:val="decimal"/>
      <w:lvlText w:val="%4."/>
      <w:lvlJc w:val="left"/>
      <w:pPr>
        <w:ind w:hanging="360" w:left="2520"/>
      </w:pPr>
    </w:lvl>
    <w:lvl w:ilvl="4" w:tentative="1" w:tplc="08070019">
      <w:start w:val="1"/>
      <w:numFmt w:val="lowerLetter"/>
      <w:lvlText w:val="%5."/>
      <w:lvlJc w:val="left"/>
      <w:pPr>
        <w:ind w:hanging="360" w:left="3240"/>
      </w:pPr>
    </w:lvl>
    <w:lvl w:ilvl="5" w:tentative="1" w:tplc="0807001B">
      <w:start w:val="1"/>
      <w:numFmt w:val="lowerRoman"/>
      <w:lvlText w:val="%6."/>
      <w:lvlJc w:val="right"/>
      <w:pPr>
        <w:ind w:hanging="180" w:left="3960"/>
      </w:pPr>
    </w:lvl>
    <w:lvl w:ilvl="6" w:tentative="1" w:tplc="0807000F">
      <w:start w:val="1"/>
      <w:numFmt w:val="decimal"/>
      <w:lvlText w:val="%7."/>
      <w:lvlJc w:val="left"/>
      <w:pPr>
        <w:ind w:hanging="360" w:left="4680"/>
      </w:pPr>
    </w:lvl>
    <w:lvl w:ilvl="7" w:tentative="1" w:tplc="08070019">
      <w:start w:val="1"/>
      <w:numFmt w:val="lowerLetter"/>
      <w:lvlText w:val="%8."/>
      <w:lvlJc w:val="left"/>
      <w:pPr>
        <w:ind w:hanging="360" w:left="5400"/>
      </w:pPr>
    </w:lvl>
    <w:lvl w:ilvl="8" w:tentative="1" w:tplc="0807001B">
      <w:start w:val="1"/>
      <w:numFmt w:val="lowerRoman"/>
      <w:lvlText w:val="%9."/>
      <w:lvlJc w:val="right"/>
      <w:pPr>
        <w:ind w:hanging="180" w:left="6120"/>
      </w:pPr>
    </w:lvl>
  </w:abstractNum>
  <w:abstractNum w15:restartNumberingAfterBreak="0" w:abstractNumId="35">
    <w:nsid w:val="72A90E38"/>
    <w:multiLevelType w:val="hybridMultilevel"/>
    <w:tmpl w:val="45EAB444"/>
    <w:lvl w:ilvl="0" w:tplc="04070001">
      <w:start w:val="1"/>
      <w:numFmt w:val="bullet"/>
      <w:lvlText w:val=""/>
      <w:lvlJc w:val="left"/>
      <w:pPr>
        <w:tabs>
          <w:tab w:pos="1080" w:val="num"/>
        </w:tabs>
        <w:ind w:hanging="360" w:left="1080"/>
      </w:pPr>
      <w:rPr>
        <w:rFonts w:ascii="Symbol" w:hAnsi="Symbol" w:hint="default"/>
      </w:rPr>
    </w:lvl>
    <w:lvl w:ilvl="1" w:tentative="1" w:tplc="04070003">
      <w:start w:val="1"/>
      <w:numFmt w:val="bullet"/>
      <w:lvlText w:val="o"/>
      <w:lvlJc w:val="left"/>
      <w:pPr>
        <w:tabs>
          <w:tab w:pos="1800" w:val="num"/>
        </w:tabs>
        <w:ind w:hanging="360" w:left="1800"/>
      </w:pPr>
      <w:rPr>
        <w:rFonts w:ascii="Courier New" w:hAnsi="Courier New" w:hint="default"/>
      </w:rPr>
    </w:lvl>
    <w:lvl w:ilvl="2" w:tentative="1" w:tplc="04070005">
      <w:start w:val="1"/>
      <w:numFmt w:val="bullet"/>
      <w:lvlText w:val=""/>
      <w:lvlJc w:val="left"/>
      <w:pPr>
        <w:tabs>
          <w:tab w:pos="2520" w:val="num"/>
        </w:tabs>
        <w:ind w:hanging="360" w:left="2520"/>
      </w:pPr>
      <w:rPr>
        <w:rFonts w:ascii="Wingdings" w:hAnsi="Wingdings" w:hint="default"/>
      </w:rPr>
    </w:lvl>
    <w:lvl w:ilvl="3" w:tentative="1" w:tplc="04070001">
      <w:start w:val="1"/>
      <w:numFmt w:val="bullet"/>
      <w:lvlText w:val=""/>
      <w:lvlJc w:val="left"/>
      <w:pPr>
        <w:tabs>
          <w:tab w:pos="3240" w:val="num"/>
        </w:tabs>
        <w:ind w:hanging="360" w:left="3240"/>
      </w:pPr>
      <w:rPr>
        <w:rFonts w:ascii="Symbol" w:hAnsi="Symbol" w:hint="default"/>
      </w:rPr>
    </w:lvl>
    <w:lvl w:ilvl="4" w:tentative="1" w:tplc="04070003">
      <w:start w:val="1"/>
      <w:numFmt w:val="bullet"/>
      <w:lvlText w:val="o"/>
      <w:lvlJc w:val="left"/>
      <w:pPr>
        <w:tabs>
          <w:tab w:pos="3960" w:val="num"/>
        </w:tabs>
        <w:ind w:hanging="360" w:left="3960"/>
      </w:pPr>
      <w:rPr>
        <w:rFonts w:ascii="Courier New" w:hAnsi="Courier New" w:hint="default"/>
      </w:rPr>
    </w:lvl>
    <w:lvl w:ilvl="5" w:tentative="1" w:tplc="04070005">
      <w:start w:val="1"/>
      <w:numFmt w:val="bullet"/>
      <w:lvlText w:val=""/>
      <w:lvlJc w:val="left"/>
      <w:pPr>
        <w:tabs>
          <w:tab w:pos="4680" w:val="num"/>
        </w:tabs>
        <w:ind w:hanging="360" w:left="4680"/>
      </w:pPr>
      <w:rPr>
        <w:rFonts w:ascii="Wingdings" w:hAnsi="Wingdings" w:hint="default"/>
      </w:rPr>
    </w:lvl>
    <w:lvl w:ilvl="6" w:tentative="1" w:tplc="04070001">
      <w:start w:val="1"/>
      <w:numFmt w:val="bullet"/>
      <w:lvlText w:val=""/>
      <w:lvlJc w:val="left"/>
      <w:pPr>
        <w:tabs>
          <w:tab w:pos="5400" w:val="num"/>
        </w:tabs>
        <w:ind w:hanging="360" w:left="5400"/>
      </w:pPr>
      <w:rPr>
        <w:rFonts w:ascii="Symbol" w:hAnsi="Symbol" w:hint="default"/>
      </w:rPr>
    </w:lvl>
    <w:lvl w:ilvl="7" w:tentative="1" w:tplc="04070003">
      <w:start w:val="1"/>
      <w:numFmt w:val="bullet"/>
      <w:lvlText w:val="o"/>
      <w:lvlJc w:val="left"/>
      <w:pPr>
        <w:tabs>
          <w:tab w:pos="6120" w:val="num"/>
        </w:tabs>
        <w:ind w:hanging="360" w:left="6120"/>
      </w:pPr>
      <w:rPr>
        <w:rFonts w:ascii="Courier New" w:hAnsi="Courier New" w:hint="default"/>
      </w:rPr>
    </w:lvl>
    <w:lvl w:ilvl="8" w:tentative="1" w:tplc="04070005">
      <w:start w:val="1"/>
      <w:numFmt w:val="bullet"/>
      <w:lvlText w:val=""/>
      <w:lvlJc w:val="left"/>
      <w:pPr>
        <w:tabs>
          <w:tab w:pos="6840" w:val="num"/>
        </w:tabs>
        <w:ind w:hanging="360" w:left="6840"/>
      </w:pPr>
      <w:rPr>
        <w:rFonts w:ascii="Wingdings" w:hAnsi="Wingdings" w:hint="default"/>
      </w:rPr>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16cid:durableId="624427471" w:numId="1">
    <w:abstractNumId w:val="23"/>
  </w:num>
  <w:num w16cid:durableId="933323961" w:numId="2">
    <w:abstractNumId w:val="33"/>
  </w:num>
  <w:num w16cid:durableId="2136948410" w:numId="3">
    <w:abstractNumId w:val="33"/>
  </w:num>
  <w:num w16cid:durableId="476529787" w:numId="4">
    <w:abstractNumId w:val="9"/>
  </w:num>
  <w:num w16cid:durableId="803548061" w:numId="5">
    <w:abstractNumId w:val="8"/>
  </w:num>
  <w:num w16cid:durableId="378551921" w:numId="6">
    <w:abstractNumId w:val="7"/>
  </w:num>
  <w:num w16cid:durableId="2133360019" w:numId="7">
    <w:abstractNumId w:val="6"/>
  </w:num>
  <w:num w16cid:durableId="516313007" w:numId="8">
    <w:abstractNumId w:val="5"/>
  </w:num>
  <w:num w16cid:durableId="1597179038" w:numId="9">
    <w:abstractNumId w:val="4"/>
  </w:num>
  <w:num w16cid:durableId="1850944439" w:numId="10">
    <w:abstractNumId w:val="3"/>
  </w:num>
  <w:num w16cid:durableId="1577744321" w:numId="11">
    <w:abstractNumId w:val="2"/>
  </w:num>
  <w:num w16cid:durableId="554243215" w:numId="12">
    <w:abstractNumId w:val="1"/>
  </w:num>
  <w:num w16cid:durableId="1249464604" w:numId="13">
    <w:abstractNumId w:val="0"/>
  </w:num>
  <w:num w16cid:durableId="1309169159" w:numId="14">
    <w:abstractNumId w:val="27"/>
  </w:num>
  <w:num w16cid:durableId="211506772" w:numId="15">
    <w:abstractNumId w:val="12"/>
  </w:num>
  <w:num w16cid:durableId="408499970" w:numId="16">
    <w:abstractNumId w:val="16"/>
  </w:num>
  <w:num w16cid:durableId="1861817548" w:numId="17">
    <w:abstractNumId w:val="22"/>
  </w:num>
  <w:num w16cid:durableId="1922332375" w:numId="18">
    <w:abstractNumId w:val="34"/>
  </w:num>
  <w:num w16cid:durableId="1253318933" w:numId="19">
    <w:abstractNumId w:val="15"/>
  </w:num>
  <w:num w16cid:durableId="365758517" w:numId="20">
    <w:abstractNumId w:val="18"/>
  </w:num>
  <w:num w16cid:durableId="2072535844" w:numId="21">
    <w:abstractNumId w:val="12"/>
    <w:lvlOverride w:ilvl="0">
      <w:startOverride w:val="1"/>
    </w:lvlOverride>
  </w:num>
  <w:num w16cid:durableId="2111197632" w:numId="22">
    <w:abstractNumId w:val="19"/>
  </w:num>
  <w:num w16cid:durableId="849414340" w:numId="23">
    <w:abstractNumId w:val="32"/>
  </w:num>
  <w:num w16cid:durableId="1428573681" w:numId="24">
    <w:abstractNumId w:val="12"/>
  </w:num>
  <w:num w16cid:durableId="67922083" w:numId="25">
    <w:abstractNumId w:val="25"/>
  </w:num>
  <w:num w16cid:durableId="1575706011" w:numId="26">
    <w:abstractNumId w:val="35"/>
  </w:num>
  <w:num w16cid:durableId="1719819565" w:numId="27">
    <w:abstractNumId w:val="28"/>
  </w:num>
  <w:num w16cid:durableId="1727416541" w:numId="28">
    <w:abstractNumId w:val="21"/>
  </w:num>
  <w:num w16cid:durableId="1146320521" w:numId="29">
    <w:abstractNumId w:val="24"/>
  </w:num>
  <w:num w16cid:durableId="1573465046" w:numId="30">
    <w:abstractNumId w:val="17"/>
  </w:num>
  <w:num w16cid:durableId="1060833166" w:numId="31">
    <w:abstractNumId w:val="14"/>
  </w:num>
  <w:num w16cid:durableId="1424107281" w:numId="32">
    <w:abstractNumId w:val="26"/>
  </w:num>
  <w:num w16cid:durableId="1751846219" w:numId="33">
    <w:abstractNumId w:val="30"/>
  </w:num>
  <w:num w16cid:durableId="1352415123" w:numId="34">
    <w:abstractNumId w:val="31"/>
  </w:num>
  <w:num w16cid:durableId="219680787" w:numId="35">
    <w:abstractNumId w:val="33"/>
  </w:num>
  <w:num w16cid:durableId="1898977434" w:numId="36">
    <w:abstractNumId w:val="12"/>
  </w:num>
  <w:num w16cid:durableId="1383358807" w:numId="37">
    <w:abstractNumId w:val="29"/>
  </w:num>
  <w:num w16cid:durableId="590353485" w:numId="38">
    <w:abstractNumId w:val="10"/>
  </w:num>
  <w:num w16cid:durableId="560096080" w:numId="39">
    <w:abstractNumId w:val="11"/>
  </w:num>
  <w:num w16cid:durableId="1704206439" w:numId="40">
    <w:abstractNumId w:val="11"/>
  </w:num>
  <w:num w16cid:durableId="690841093" w:numId="41">
    <w:abstractNumId w:val="11"/>
  </w:num>
  <w:num w16cid:durableId="468286721"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16cid:durableId="968975472" w:numId="43">
    <w:abstractNumId w:val="20"/>
  </w:num>
  <w:num w16cid:durableId="127863908" w:numId="44">
    <w:abstractNumId w:val="13"/>
  </w:num>
  <w:num w:numId="1000">
    <w:abstractNumId w:val="990"/>
  </w:num>
  <w:num w:numId="1001">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177"/>
  <w:embedSystemFonts/>
  <w:proofState w:grammar="clean" w:spelling="clean"/>
  <w:doNotTrackMoves/>
  <w:defaultTabStop w:val="709"/>
  <w:autoHyphenation/>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bidi="ar-SA" w:eastAsia="ja-JP" w:val="de-DE"/>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sz w:val="24"/>
        <w:szCs w:val="24"/>
        <w:lang w:bidi="ar-SA" w:eastAsia="de-DE" w:val="de-DE"/>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default="1" w:styleId="Standard" w:type="paragraph">
    <w:name w:val="Normal"/>
    <w:qFormat/>
    <w:rsid w:val="00C619FF"/>
    <w:pPr>
      <w:spacing w:after="240"/>
    </w:pPr>
    <w:rPr>
      <w:rFonts w:asciiTheme="majorHAnsi" w:hAnsiTheme="majorHAnsi"/>
      <w:sz w:val="20"/>
    </w:rPr>
  </w:style>
  <w:style w:styleId="berschrift1" w:type="paragraph">
    <w:name w:val="heading 1"/>
    <w:basedOn w:val="Standard"/>
    <w:next w:val="Standard"/>
    <w:link w:val="berschrift1Zchn"/>
    <w:autoRedefine/>
    <w:uiPriority w:val="9"/>
    <w:qFormat/>
    <w:rsid w:val="00D53747"/>
    <w:pPr>
      <w:keepNext/>
      <w:keepLines/>
      <w:numPr>
        <w:numId w:val="44"/>
      </w:numPr>
      <w:tabs>
        <w:tab w:pos="567" w:val="left"/>
      </w:tabs>
      <w:spacing w:after="120" w:before="600"/>
      <w:jc w:val="both"/>
      <w:outlineLvl w:val="0"/>
    </w:pPr>
    <w:rPr>
      <w:rFonts w:ascii="HK Grotesk" w:cstheme="majorHAnsi" w:eastAsiaTheme="majorEastAsia" w:hAnsi="HK Grotesk"/>
      <w:b/>
      <w:bCs/>
      <w:color w:val="743C51"/>
      <w:sz w:val="24"/>
    </w:rPr>
  </w:style>
  <w:style w:styleId="berschrift2" w:type="paragraph">
    <w:name w:val="heading 2"/>
    <w:basedOn w:val="Standard"/>
    <w:next w:val="Standard"/>
    <w:link w:val="berschrift2Zchn"/>
    <w:uiPriority w:val="9"/>
    <w:unhideWhenUsed/>
    <w:qFormat/>
    <w:rsid w:val="001477F2"/>
    <w:pPr>
      <w:keepNext/>
      <w:keepLines/>
      <w:numPr>
        <w:ilvl w:val="1"/>
        <w:numId w:val="44"/>
      </w:numPr>
      <w:spacing w:after="120" w:before="320"/>
      <w:outlineLvl w:val="1"/>
    </w:pPr>
    <w:rPr>
      <w:rFonts w:ascii="HK Grotesk" w:cstheme="majorHAnsi" w:eastAsiaTheme="majorEastAsia" w:hAnsi="HK Grotesk"/>
      <w:b/>
      <w:bCs/>
      <w:color w:val="743C51"/>
      <w:sz w:val="24"/>
    </w:rPr>
  </w:style>
  <w:style w:styleId="berschrift3" w:type="paragraph">
    <w:name w:val="heading 3"/>
    <w:basedOn w:val="Standard"/>
    <w:next w:val="Standard"/>
    <w:link w:val="berschrift3Zchn"/>
    <w:uiPriority w:val="9"/>
    <w:unhideWhenUsed/>
    <w:qFormat/>
    <w:rsid w:val="004B3CD8"/>
    <w:pPr>
      <w:keepNext/>
      <w:keepLines/>
      <w:numPr>
        <w:ilvl w:val="2"/>
        <w:numId w:val="44"/>
      </w:numPr>
      <w:spacing w:after="120" w:before="320"/>
      <w:outlineLvl w:val="2"/>
    </w:pPr>
    <w:rPr>
      <w:rFonts w:cstheme="majorBidi" w:eastAsiaTheme="majorEastAsia"/>
      <w:b/>
      <w:bCs/>
    </w:rPr>
  </w:style>
  <w:style w:styleId="berschrift4" w:type="paragraph">
    <w:name w:val="heading 4"/>
    <w:basedOn w:val="Standard"/>
    <w:next w:val="Standard"/>
    <w:link w:val="berschrift4Zchn"/>
    <w:uiPriority w:val="9"/>
    <w:semiHidden/>
    <w:unhideWhenUsed/>
    <w:qFormat/>
    <w:rsid w:val="009B7F41"/>
    <w:pPr>
      <w:keepNext/>
      <w:keepLines/>
      <w:numPr>
        <w:ilvl w:val="3"/>
        <w:numId w:val="44"/>
      </w:numPr>
      <w:spacing w:before="200"/>
      <w:outlineLvl w:val="3"/>
    </w:pPr>
    <w:rPr>
      <w:rFonts w:cstheme="majorBidi" w:eastAsiaTheme="majorEastAsia"/>
      <w:b/>
      <w:bCs/>
      <w:i/>
      <w:iCs/>
      <w:color w:themeColor="accent1" w:val="4F81BD"/>
    </w:rPr>
  </w:style>
  <w:style w:styleId="berschrift5" w:type="paragraph">
    <w:name w:val="heading 5"/>
    <w:basedOn w:val="Standard"/>
    <w:next w:val="Standard"/>
    <w:link w:val="berschrift5Zchn"/>
    <w:uiPriority w:val="9"/>
    <w:semiHidden/>
    <w:unhideWhenUsed/>
    <w:qFormat/>
    <w:rsid w:val="009B7F41"/>
    <w:pPr>
      <w:keepNext/>
      <w:keepLines/>
      <w:numPr>
        <w:ilvl w:val="4"/>
        <w:numId w:val="44"/>
      </w:numPr>
      <w:spacing w:before="200"/>
      <w:outlineLvl w:val="4"/>
    </w:pPr>
    <w:rPr>
      <w:rFonts w:cstheme="majorBidi" w:eastAsiaTheme="majorEastAsia"/>
      <w:color w:themeColor="accent1" w:themeShade="7F" w:val="243F60"/>
    </w:rPr>
  </w:style>
  <w:style w:styleId="berschrift6" w:type="paragraph">
    <w:name w:val="heading 6"/>
    <w:basedOn w:val="Standard"/>
    <w:next w:val="Standard"/>
    <w:link w:val="berschrift6Zchn"/>
    <w:uiPriority w:val="9"/>
    <w:semiHidden/>
    <w:unhideWhenUsed/>
    <w:qFormat/>
    <w:rsid w:val="009B7F41"/>
    <w:pPr>
      <w:keepNext/>
      <w:keepLines/>
      <w:numPr>
        <w:ilvl w:val="5"/>
        <w:numId w:val="44"/>
      </w:numPr>
      <w:spacing w:before="200"/>
      <w:outlineLvl w:val="5"/>
    </w:pPr>
    <w:rPr>
      <w:rFonts w:cstheme="majorBidi" w:eastAsiaTheme="majorEastAsia"/>
      <w:i/>
      <w:iCs/>
      <w:color w:themeColor="accent1" w:themeShade="7F" w:val="243F60"/>
    </w:rPr>
  </w:style>
  <w:style w:styleId="berschrift7" w:type="paragraph">
    <w:name w:val="heading 7"/>
    <w:basedOn w:val="Standard"/>
    <w:next w:val="Standard"/>
    <w:link w:val="berschrift7Zchn"/>
    <w:uiPriority w:val="9"/>
    <w:semiHidden/>
    <w:unhideWhenUsed/>
    <w:qFormat/>
    <w:rsid w:val="009B7F41"/>
    <w:pPr>
      <w:keepNext/>
      <w:keepLines/>
      <w:numPr>
        <w:ilvl w:val="6"/>
        <w:numId w:val="44"/>
      </w:numPr>
      <w:spacing w:before="200"/>
      <w:outlineLvl w:val="6"/>
    </w:pPr>
    <w:rPr>
      <w:rFonts w:cstheme="majorBidi" w:eastAsiaTheme="majorEastAsia"/>
      <w:i/>
      <w:iCs/>
      <w:color w:themeColor="text1" w:themeTint="BF" w:val="404040"/>
    </w:rPr>
  </w:style>
  <w:style w:styleId="berschrift8" w:type="paragraph">
    <w:name w:val="heading 8"/>
    <w:basedOn w:val="Standard"/>
    <w:next w:val="Standard"/>
    <w:link w:val="berschrift8Zchn"/>
    <w:uiPriority w:val="9"/>
    <w:semiHidden/>
    <w:unhideWhenUsed/>
    <w:qFormat/>
    <w:rsid w:val="009B7F41"/>
    <w:pPr>
      <w:keepNext/>
      <w:keepLines/>
      <w:numPr>
        <w:ilvl w:val="7"/>
        <w:numId w:val="44"/>
      </w:numPr>
      <w:spacing w:before="200"/>
      <w:outlineLvl w:val="7"/>
    </w:pPr>
    <w:rPr>
      <w:rFonts w:cstheme="majorBidi" w:eastAsiaTheme="majorEastAsia"/>
      <w:color w:themeColor="text1" w:themeTint="BF" w:val="404040"/>
      <w:szCs w:val="20"/>
    </w:rPr>
  </w:style>
  <w:style w:styleId="berschrift9" w:type="paragraph">
    <w:name w:val="heading 9"/>
    <w:basedOn w:val="Standard"/>
    <w:next w:val="Standard"/>
    <w:link w:val="berschrift9Zchn"/>
    <w:uiPriority w:val="9"/>
    <w:semiHidden/>
    <w:unhideWhenUsed/>
    <w:qFormat/>
    <w:rsid w:val="009B7F41"/>
    <w:pPr>
      <w:keepNext/>
      <w:keepLines/>
      <w:numPr>
        <w:ilvl w:val="8"/>
        <w:numId w:val="44"/>
      </w:numPr>
      <w:spacing w:before="200"/>
      <w:outlineLvl w:val="8"/>
    </w:pPr>
    <w:rPr>
      <w:rFonts w:cstheme="majorBidi" w:eastAsiaTheme="majorEastAsia"/>
      <w:i/>
      <w:iCs/>
      <w:color w:themeColor="text1" w:themeTint="BF" w:val="404040"/>
      <w:szCs w:val="20"/>
    </w:rPr>
  </w:style>
  <w:style w:default="1" w:styleId="Absatz-Standardschriftart" w:type="character">
    <w:name w:val="Default Paragraph Font"/>
    <w:uiPriority w:val="1"/>
    <w:semiHidden/>
    <w:unhideWhenUsed/>
  </w:style>
  <w:style w:default="1" w:styleId="NormaleTabelle" w:type="table">
    <w:name w:val="Normal Table"/>
    <w:uiPriority w:val="99"/>
    <w:semiHidden/>
    <w:unhideWhenUsed/>
    <w:tblPr>
      <w:tblInd w:type="dxa" w:w="0"/>
      <w:tblCellMar>
        <w:top w:type="dxa" w:w="0"/>
        <w:left w:type="dxa" w:w="108"/>
        <w:bottom w:type="dxa" w:w="0"/>
        <w:right w:type="dxa" w:w="108"/>
      </w:tblCellMar>
    </w:tblPr>
  </w:style>
  <w:style w:default="1" w:styleId="KeineListe" w:type="numbering">
    <w:name w:val="No List"/>
    <w:uiPriority w:val="99"/>
    <w:semiHidden/>
    <w:unhideWhenUsed/>
  </w:style>
  <w:style w:customStyle="1" w:styleId="berschrift1Zchn" w:type="character">
    <w:name w:val="Überschrift 1 Zchn"/>
    <w:basedOn w:val="Absatz-Standardschriftart"/>
    <w:link w:val="berschrift1"/>
    <w:uiPriority w:val="9"/>
    <w:rsid w:val="00D53747"/>
    <w:rPr>
      <w:rFonts w:ascii="HK Grotesk" w:cstheme="majorHAnsi" w:eastAsiaTheme="majorEastAsia" w:hAnsi="HK Grotesk"/>
      <w:b/>
      <w:bCs/>
      <w:color w:val="743C51"/>
    </w:rPr>
  </w:style>
  <w:style w:customStyle="1" w:styleId="berschrift2Zchn" w:type="character">
    <w:name w:val="Überschrift 2 Zchn"/>
    <w:basedOn w:val="Absatz-Standardschriftart"/>
    <w:link w:val="berschrift2"/>
    <w:uiPriority w:val="9"/>
    <w:rsid w:val="001477F2"/>
    <w:rPr>
      <w:rFonts w:ascii="HK Grotesk" w:cstheme="majorHAnsi" w:eastAsiaTheme="majorEastAsia" w:hAnsi="HK Grotesk"/>
      <w:b/>
      <w:bCs/>
      <w:color w:val="743C51"/>
    </w:rPr>
  </w:style>
  <w:style w:customStyle="1" w:styleId="berschrift4Zchn" w:type="character">
    <w:name w:val="Überschrift 4 Zchn"/>
    <w:basedOn w:val="Absatz-Standardschriftart"/>
    <w:link w:val="berschrift4"/>
    <w:uiPriority w:val="9"/>
    <w:semiHidden/>
    <w:rsid w:val="009B7F41"/>
    <w:rPr>
      <w:rFonts w:asciiTheme="majorHAnsi" w:cstheme="majorBidi" w:eastAsiaTheme="majorEastAsia" w:hAnsiTheme="majorHAnsi"/>
      <w:b/>
      <w:bCs/>
      <w:i/>
      <w:iCs/>
      <w:color w:themeColor="accent1" w:val="4F81BD"/>
      <w:sz w:val="20"/>
    </w:rPr>
  </w:style>
  <w:style w:customStyle="1" w:styleId="berschrift3Zchn" w:type="character">
    <w:name w:val="Überschrift 3 Zchn"/>
    <w:basedOn w:val="Absatz-Standardschriftart"/>
    <w:link w:val="berschrift3"/>
    <w:uiPriority w:val="9"/>
    <w:rsid w:val="004B3CD8"/>
    <w:rPr>
      <w:rFonts w:asciiTheme="majorHAnsi" w:cstheme="majorBidi" w:eastAsiaTheme="majorEastAsia" w:hAnsiTheme="majorHAnsi"/>
      <w:b/>
      <w:bCs/>
      <w:sz w:val="20"/>
    </w:rPr>
  </w:style>
  <w:style w:customStyle="1" w:styleId="berschrift5Zchn" w:type="character">
    <w:name w:val="Überschrift 5 Zchn"/>
    <w:basedOn w:val="Absatz-Standardschriftart"/>
    <w:link w:val="berschrift5"/>
    <w:uiPriority w:val="9"/>
    <w:semiHidden/>
    <w:rsid w:val="009B7F41"/>
    <w:rPr>
      <w:rFonts w:asciiTheme="majorHAnsi" w:cstheme="majorBidi" w:eastAsiaTheme="majorEastAsia" w:hAnsiTheme="majorHAnsi"/>
      <w:color w:themeColor="accent1" w:themeShade="7F" w:val="243F60"/>
      <w:sz w:val="20"/>
    </w:rPr>
  </w:style>
  <w:style w:customStyle="1" w:styleId="berschrift6Zchn" w:type="character">
    <w:name w:val="Überschrift 6 Zchn"/>
    <w:basedOn w:val="Absatz-Standardschriftart"/>
    <w:link w:val="berschrift6"/>
    <w:uiPriority w:val="9"/>
    <w:semiHidden/>
    <w:rsid w:val="009B7F41"/>
    <w:rPr>
      <w:rFonts w:asciiTheme="majorHAnsi" w:cstheme="majorBidi" w:eastAsiaTheme="majorEastAsia" w:hAnsiTheme="majorHAnsi"/>
      <w:i/>
      <w:iCs/>
      <w:color w:themeColor="accent1" w:themeShade="7F" w:val="243F60"/>
      <w:sz w:val="20"/>
    </w:rPr>
  </w:style>
  <w:style w:customStyle="1" w:styleId="berschrift7Zchn" w:type="character">
    <w:name w:val="Überschrift 7 Zchn"/>
    <w:basedOn w:val="Absatz-Standardschriftart"/>
    <w:link w:val="berschrift7"/>
    <w:uiPriority w:val="9"/>
    <w:semiHidden/>
    <w:rsid w:val="009B7F41"/>
    <w:rPr>
      <w:rFonts w:asciiTheme="majorHAnsi" w:cstheme="majorBidi" w:eastAsiaTheme="majorEastAsia" w:hAnsiTheme="majorHAnsi"/>
      <w:i/>
      <w:iCs/>
      <w:color w:themeColor="text1" w:themeTint="BF" w:val="404040"/>
      <w:sz w:val="20"/>
    </w:rPr>
  </w:style>
  <w:style w:customStyle="1" w:styleId="berschrift8Zchn" w:type="character">
    <w:name w:val="Überschrift 8 Zchn"/>
    <w:basedOn w:val="Absatz-Standardschriftart"/>
    <w:link w:val="berschrift8"/>
    <w:uiPriority w:val="9"/>
    <w:semiHidden/>
    <w:rsid w:val="009B7F41"/>
    <w:rPr>
      <w:rFonts w:asciiTheme="majorHAnsi" w:cstheme="majorBidi" w:eastAsiaTheme="majorEastAsia" w:hAnsiTheme="majorHAnsi"/>
      <w:color w:themeColor="text1" w:themeTint="BF" w:val="404040"/>
      <w:sz w:val="20"/>
      <w:szCs w:val="20"/>
    </w:rPr>
  </w:style>
  <w:style w:customStyle="1" w:styleId="berschrift9Zchn" w:type="character">
    <w:name w:val="Überschrift 9 Zchn"/>
    <w:basedOn w:val="Absatz-Standardschriftart"/>
    <w:link w:val="berschrift9"/>
    <w:uiPriority w:val="9"/>
    <w:semiHidden/>
    <w:rsid w:val="009B7F41"/>
    <w:rPr>
      <w:rFonts w:asciiTheme="majorHAnsi" w:cstheme="majorBidi" w:eastAsiaTheme="majorEastAsia" w:hAnsiTheme="majorHAnsi"/>
      <w:i/>
      <w:iCs/>
      <w:color w:themeColor="text1" w:themeTint="BF" w:val="404040"/>
      <w:sz w:val="20"/>
      <w:szCs w:val="20"/>
    </w:rPr>
  </w:style>
  <w:style w:styleId="Kopfzeile" w:type="paragraph">
    <w:name w:val="header"/>
    <w:basedOn w:val="Standard"/>
    <w:link w:val="KopfzeileZchn"/>
    <w:uiPriority w:val="99"/>
    <w:unhideWhenUsed/>
    <w:rsid w:val="004B3CD8"/>
    <w:pPr>
      <w:tabs>
        <w:tab w:pos="4536" w:val="center"/>
        <w:tab w:pos="9072" w:val="right"/>
      </w:tabs>
    </w:pPr>
  </w:style>
  <w:style w:customStyle="1" w:styleId="KopfzeileZchn" w:type="character">
    <w:name w:val="Kopfzeile Zchn"/>
    <w:basedOn w:val="Absatz-Standardschriftart"/>
    <w:link w:val="Kopfzeile"/>
    <w:uiPriority w:val="99"/>
    <w:rsid w:val="004B3CD8"/>
    <w:rPr>
      <w:rFonts w:asciiTheme="majorHAnsi" w:hAnsiTheme="majorHAnsi"/>
      <w:sz w:val="20"/>
    </w:rPr>
  </w:style>
  <w:style w:styleId="Fuzeile" w:type="paragraph">
    <w:name w:val="footer"/>
    <w:basedOn w:val="Standard"/>
    <w:link w:val="FuzeileZchn"/>
    <w:uiPriority w:val="99"/>
    <w:unhideWhenUsed/>
    <w:rsid w:val="004B3CD8"/>
    <w:pPr>
      <w:tabs>
        <w:tab w:pos="4536" w:val="center"/>
        <w:tab w:pos="9072" w:val="right"/>
      </w:tabs>
    </w:pPr>
  </w:style>
  <w:style w:customStyle="1" w:styleId="FuzeileZchn" w:type="character">
    <w:name w:val="Fußzeile Zchn"/>
    <w:basedOn w:val="Absatz-Standardschriftart"/>
    <w:link w:val="Fuzeile"/>
    <w:uiPriority w:val="99"/>
    <w:rsid w:val="004B3CD8"/>
    <w:rPr>
      <w:rFonts w:asciiTheme="majorHAnsi" w:hAnsiTheme="majorHAnsi"/>
      <w:sz w:val="20"/>
    </w:rPr>
  </w:style>
  <w:style w:styleId="Sprechblasentext" w:type="paragraph">
    <w:name w:val="Balloon Text"/>
    <w:basedOn w:val="Standard"/>
    <w:link w:val="SprechblasentextZchn"/>
    <w:uiPriority w:val="99"/>
    <w:semiHidden/>
    <w:unhideWhenUsed/>
    <w:rsid w:val="008A104A"/>
    <w:rPr>
      <w:rFonts w:ascii="Lucida Grande" w:hAnsi="Lucida Grande"/>
      <w:sz w:val="18"/>
      <w:szCs w:val="18"/>
    </w:rPr>
  </w:style>
  <w:style w:customStyle="1" w:styleId="SprechblasentextZchn" w:type="character">
    <w:name w:val="Sprechblasentext Zchn"/>
    <w:basedOn w:val="Absatz-Standardschriftart"/>
    <w:link w:val="Sprechblasentext"/>
    <w:uiPriority w:val="99"/>
    <w:semiHidden/>
    <w:rsid w:val="008A104A"/>
    <w:rPr>
      <w:rFonts w:ascii="Lucida Grande" w:hAnsi="Lucida Grande"/>
      <w:sz w:val="18"/>
      <w:szCs w:val="18"/>
    </w:rPr>
  </w:style>
  <w:style w:styleId="KeinLeerraum" w:type="paragraph">
    <w:name w:val="No Spacing"/>
    <w:link w:val="KeinLeerraumZchn"/>
    <w:uiPriority w:val="1"/>
    <w:qFormat/>
    <w:rsid w:val="0062133B"/>
    <w:rPr>
      <w:sz w:val="22"/>
      <w:szCs w:val="22"/>
      <w:lang w:eastAsia="de-CH" w:val="de-CH"/>
    </w:rPr>
  </w:style>
  <w:style w:customStyle="1" w:styleId="KeinLeerraumZchn" w:type="character">
    <w:name w:val="Kein Leerraum Zchn"/>
    <w:basedOn w:val="Absatz-Standardschriftart"/>
    <w:link w:val="KeinLeerraum"/>
    <w:uiPriority w:val="1"/>
    <w:rsid w:val="0062133B"/>
    <w:rPr>
      <w:sz w:val="22"/>
      <w:szCs w:val="22"/>
      <w:lang w:eastAsia="de-CH" w:val="de-CH"/>
    </w:rPr>
  </w:style>
  <w:style w:styleId="Kommentarzeichen" w:type="character">
    <w:name w:val="annotation reference"/>
    <w:basedOn w:val="Absatz-Standardschriftart"/>
    <w:uiPriority w:val="99"/>
    <w:semiHidden/>
    <w:unhideWhenUsed/>
    <w:rsid w:val="0004627D"/>
    <w:rPr>
      <w:sz w:val="16"/>
      <w:szCs w:val="16"/>
    </w:rPr>
  </w:style>
  <w:style w:styleId="Kommentartext" w:type="paragraph">
    <w:name w:val="annotation text"/>
    <w:basedOn w:val="Standard"/>
    <w:link w:val="KommentartextZchn"/>
    <w:uiPriority w:val="99"/>
    <w:semiHidden/>
    <w:unhideWhenUsed/>
    <w:rsid w:val="0004627D"/>
    <w:rPr>
      <w:rFonts w:ascii="Arial" w:cs="Times New Roman" w:eastAsia="Times New Roman" w:hAnsi="Arial"/>
      <w:szCs w:val="20"/>
    </w:rPr>
  </w:style>
  <w:style w:customStyle="1" w:styleId="KommentartextZchn" w:type="character">
    <w:name w:val="Kommentartext Zchn"/>
    <w:basedOn w:val="Absatz-Standardschriftart"/>
    <w:link w:val="Kommentartext"/>
    <w:uiPriority w:val="99"/>
    <w:semiHidden/>
    <w:rsid w:val="0004627D"/>
    <w:rPr>
      <w:rFonts w:ascii="Arial" w:cs="Times New Roman" w:eastAsia="Times New Roman" w:hAnsi="Arial"/>
      <w:sz w:val="20"/>
      <w:szCs w:val="20"/>
    </w:rPr>
  </w:style>
  <w:style w:styleId="Listenabsatz" w:type="paragraph">
    <w:name w:val="List Paragraph"/>
    <w:basedOn w:val="Standard"/>
    <w:uiPriority w:val="34"/>
    <w:qFormat/>
    <w:rsid w:val="0004627D"/>
    <w:pPr>
      <w:ind w:left="720"/>
      <w:contextualSpacing/>
    </w:pPr>
    <w:rPr>
      <w:rFonts w:ascii="Arial" w:cs="Times New Roman" w:eastAsia="Times New Roman" w:hAnsi="Arial"/>
      <w:sz w:val="22"/>
      <w:szCs w:val="20"/>
    </w:rPr>
  </w:style>
  <w:style w:styleId="Hyperlink" w:type="character">
    <w:name w:val="Hyperlink"/>
    <w:basedOn w:val="Absatz-Standardschriftart"/>
    <w:uiPriority w:val="99"/>
    <w:unhideWhenUsed/>
    <w:rsid w:val="00387ECE"/>
    <w:rPr>
      <w:color w:themeColor="hyperlink" w:val="0000FF"/>
      <w:u w:val="single"/>
    </w:rPr>
  </w:style>
  <w:style w:styleId="Kommentarthema" w:type="paragraph">
    <w:name w:val="annotation subject"/>
    <w:basedOn w:val="Kommentartext"/>
    <w:next w:val="Kommentartext"/>
    <w:link w:val="KommentarthemaZchn"/>
    <w:uiPriority w:val="99"/>
    <w:semiHidden/>
    <w:unhideWhenUsed/>
    <w:rsid w:val="00B30FA0"/>
    <w:rPr>
      <w:rFonts w:asciiTheme="majorHAnsi" w:cstheme="minorBidi" w:eastAsiaTheme="minorEastAsia" w:hAnsiTheme="majorHAnsi"/>
      <w:b/>
      <w:bCs/>
    </w:rPr>
  </w:style>
  <w:style w:customStyle="1" w:styleId="KommentarthemaZchn" w:type="character">
    <w:name w:val="Kommentarthema Zchn"/>
    <w:basedOn w:val="KommentartextZchn"/>
    <w:link w:val="Kommentarthema"/>
    <w:uiPriority w:val="99"/>
    <w:semiHidden/>
    <w:rsid w:val="00B30FA0"/>
    <w:rPr>
      <w:rFonts w:asciiTheme="majorHAnsi" w:cs="Times New Roman" w:eastAsia="Times New Roman" w:hAnsiTheme="majorHAnsi"/>
      <w:b/>
      <w:bCs/>
      <w:sz w:val="20"/>
      <w:szCs w:val="20"/>
    </w:rPr>
  </w:style>
  <w:style w:styleId="berarbeitung" w:type="paragraph">
    <w:name w:val="Revision"/>
    <w:hidden/>
    <w:uiPriority w:val="99"/>
    <w:semiHidden/>
    <w:rsid w:val="00950DCA"/>
    <w:rPr>
      <w:rFonts w:asciiTheme="majorHAnsi" w:hAnsiTheme="majorHAnsi"/>
      <w:sz w:val="20"/>
    </w:rPr>
  </w:style>
  <w:style w:customStyle="1" w:styleId="Nummerierung-Simon1" w:type="paragraph">
    <w:name w:val="Nummerierung - Simon1"/>
    <w:basedOn w:val="Standard"/>
    <w:rsid w:val="00C23AB3"/>
    <w:pPr>
      <w:numPr>
        <w:numId w:val="15"/>
      </w:numPr>
    </w:pPr>
  </w:style>
  <w:style w:customStyle="1" w:styleId="Default" w:type="paragraph">
    <w:name w:val="Default"/>
    <w:rsid w:val="003E0543"/>
    <w:pPr>
      <w:autoSpaceDE w:val="0"/>
      <w:autoSpaceDN w:val="0"/>
      <w:adjustRightInd w:val="0"/>
    </w:pPr>
    <w:rPr>
      <w:rFonts w:ascii="Arial" w:cs="Arial" w:hAnsi="Arial"/>
      <w:color w:val="000000"/>
      <w:lang w:val="de-CH"/>
    </w:rPr>
  </w:style>
  <w:style w:styleId="BesuchterLink" w:type="character">
    <w:name w:val="FollowedHyperlink"/>
    <w:basedOn w:val="Absatz-Standardschriftart"/>
    <w:uiPriority w:val="99"/>
    <w:semiHidden/>
    <w:unhideWhenUsed/>
    <w:rsid w:val="00EA4D6C"/>
    <w:rPr>
      <w:color w:themeColor="followedHyperlink" w:val="800080"/>
      <w:u w:val="single"/>
    </w:rPr>
  </w:style>
  <w:style w:styleId="StandardWeb" w:type="paragraph">
    <w:name w:val="Normal (Web)"/>
    <w:basedOn w:val="Standard"/>
    <w:uiPriority w:val="99"/>
    <w:unhideWhenUsed/>
    <w:rsid w:val="00E24594"/>
    <w:pPr>
      <w:spacing w:after="100" w:afterAutospacing="1" w:before="100" w:beforeAutospacing="1"/>
    </w:pPr>
    <w:rPr>
      <w:rFonts w:ascii="Times New Roman" w:cs="Times New Roman" w:eastAsia="Times New Roman" w:hAnsi="Times New Roman"/>
      <w:sz w:val="24"/>
      <w:lang w:val="de-CH"/>
    </w:rPr>
  </w:style>
  <w:style w:styleId="NichtaufgelsteErwhnung" w:type="character">
    <w:name w:val="Unresolved Mention"/>
    <w:basedOn w:val="Absatz-Standardschriftart"/>
    <w:uiPriority w:val="99"/>
    <w:semiHidden/>
    <w:unhideWhenUsed/>
    <w:rsid w:val="0074509F"/>
    <w:rPr>
      <w:color w:val="605E5C"/>
      <w:shd w:color="auto" w:fill="E1DFDD" w:val="clear"/>
    </w:rPr>
  </w:style>
  <w:style w:styleId="Seitenzahl" w:type="character">
    <w:name w:val="page number"/>
    <w:basedOn w:val="Absatz-Standardschriftart"/>
    <w:uiPriority w:val="99"/>
    <w:semiHidden/>
    <w:unhideWhenUsed/>
    <w:rsid w:val="00D45EF0"/>
  </w:style>
  <w:style w:styleId="Tabellenraster" w:type="table">
    <w:name w:val="Table Grid"/>
    <w:basedOn w:val="NormaleTabelle"/>
    <w:uiPriority w:val="39"/>
    <w:rsid w:val="00A95A15"/>
    <w:rPr>
      <w:rFonts w:eastAsiaTheme="minorHAnsi"/>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Titel" w:type="paragraph">
    <w:name w:val="Title"/>
    <w:basedOn w:val="Standard"/>
    <w:next w:val="Standard"/>
    <w:link w:val="TitelZchn"/>
    <w:uiPriority w:val="10"/>
    <w:qFormat/>
    <w:rsid w:val="002C07FF"/>
    <w:pPr>
      <w:contextualSpacing/>
    </w:pPr>
    <w:rPr>
      <w:rFonts w:cstheme="majorBidi" w:eastAsiaTheme="majorEastAsia"/>
      <w:b/>
      <w:bCs/>
      <w:color w:themeColor="accent6" w:val="F79646"/>
      <w:spacing w:val="-10"/>
      <w:kern w:val="28"/>
      <w:sz w:val="56"/>
      <w:szCs w:val="56"/>
      <w:lang w:val="en-US"/>
    </w:rPr>
  </w:style>
  <w:style w:customStyle="1" w:styleId="TitelZchn" w:type="character">
    <w:name w:val="Titel Zchn"/>
    <w:basedOn w:val="Absatz-Standardschriftart"/>
    <w:link w:val="Titel"/>
    <w:uiPriority w:val="10"/>
    <w:rsid w:val="002C07FF"/>
    <w:rPr>
      <w:rFonts w:asciiTheme="majorHAnsi" w:cstheme="majorBidi" w:eastAsiaTheme="majorEastAsia" w:hAnsiTheme="majorHAnsi"/>
      <w:b/>
      <w:bCs/>
      <w:color w:themeColor="accent6" w:val="F79646"/>
      <w:spacing w:val="-10"/>
      <w:kern w:val="28"/>
      <w:sz w:val="56"/>
      <w:szCs w:val="56"/>
      <w:lang w:val="en-US"/>
    </w:rPr>
  </w:style>
  <w:style w:styleId="Untertitel" w:type="paragraph">
    <w:name w:val="Subtitle"/>
    <w:basedOn w:val="Standard"/>
    <w:next w:val="Standard"/>
    <w:link w:val="UntertitelZchn"/>
    <w:uiPriority w:val="11"/>
    <w:qFormat/>
    <w:rsid w:val="002C07FF"/>
    <w:pPr>
      <w:numPr>
        <w:ilvl w:val="1"/>
      </w:numPr>
      <w:spacing w:after="160"/>
    </w:pPr>
    <w:rPr>
      <w:rFonts w:cstheme="majorHAnsi"/>
      <w:b/>
      <w:bCs/>
      <w:color w:themeColor="accent6" w:val="F79646"/>
      <w:spacing w:val="15"/>
      <w:sz w:val="28"/>
      <w:szCs w:val="28"/>
      <w:lang w:val="en-US"/>
    </w:rPr>
  </w:style>
  <w:style w:customStyle="1" w:styleId="UntertitelZchn" w:type="character">
    <w:name w:val="Untertitel Zchn"/>
    <w:basedOn w:val="Absatz-Standardschriftart"/>
    <w:link w:val="Untertitel"/>
    <w:uiPriority w:val="11"/>
    <w:rsid w:val="002C07FF"/>
    <w:rPr>
      <w:rFonts w:asciiTheme="majorHAnsi" w:cstheme="majorHAnsi" w:hAnsiTheme="majorHAnsi"/>
      <w:b/>
      <w:bCs/>
      <w:color w:themeColor="accent6" w:val="F79646"/>
      <w:spacing w:val="15"/>
      <w:sz w:val="28"/>
      <w:szCs w:val="28"/>
      <w:lang w:val="en-US"/>
    </w:rPr>
  </w:style>
  <w:style w:customStyle="1" w:styleId="SourceCode" w:type="paragraph">
    <w:name w:val="Source Code"/>
    <w:pPr>
      <w:wordWrap w:val="0"/>
    </w:pPr>
  </w:style>
  <w:style w:customStyle="1" w:styleId="KeywordTok" w:type="character">
    <w:name w:val="KeywordTok"/>
    <w:rPr>
      <w:b/>
      <w:color w:val="007020"/>
    </w:rPr>
  </w:style>
  <w:style w:customStyle="1" w:styleId="DataTypeTok" w:type="character">
    <w:name w:val="DataTypeTok"/>
    <w:rPr>
      <w:color w:val="902000"/>
    </w:rPr>
  </w:style>
  <w:style w:customStyle="1" w:styleId="DecValTok" w:type="character">
    <w:name w:val="DecValTok"/>
    <w:rPr>
      <w:color w:val="40A070"/>
    </w:rPr>
  </w:style>
  <w:style w:customStyle="1" w:styleId="BaseNTok" w:type="character">
    <w:name w:val="BaseNTok"/>
    <w:rPr>
      <w:color w:val="40A070"/>
    </w:rPr>
  </w:style>
  <w:style w:customStyle="1" w:styleId="FloatTok" w:type="character">
    <w:name w:val="FloatTok"/>
    <w:rPr>
      <w:color w:val="40A070"/>
    </w:rPr>
  </w:style>
  <w:style w:customStyle="1" w:styleId="ConstantTok" w:type="character">
    <w:name w:val="ConstantTok"/>
    <w:rPr>
      <w:color w:val="880000"/>
    </w:rPr>
  </w:style>
  <w:style w:customStyle="1" w:styleId="CharTok" w:type="character">
    <w:name w:val="CharTok"/>
    <w:rPr>
      <w:color w:val="4070A0"/>
    </w:rPr>
  </w:style>
  <w:style w:customStyle="1" w:styleId="SpecialCharTok" w:type="character">
    <w:name w:val="SpecialCharTok"/>
    <w:rPr>
      <w:color w:val="4070A0"/>
    </w:rPr>
  </w:style>
  <w:style w:customStyle="1" w:styleId="StringTok" w:type="character">
    <w:name w:val="StringTok"/>
    <w:rPr>
      <w:color w:val="4070A0"/>
    </w:rPr>
  </w:style>
  <w:style w:customStyle="1" w:styleId="VerbatimStringTok" w:type="character">
    <w:name w:val="VerbatimStringTok"/>
    <w:rPr>
      <w:color w:val="4070A0"/>
    </w:rPr>
  </w:style>
  <w:style w:customStyle="1" w:styleId="SpecialStringTok" w:type="character">
    <w:name w:val="SpecialStringTok"/>
    <w:rPr>
      <w:color w:val="BB6688"/>
    </w:rPr>
  </w:style>
  <w:style w:customStyle="1" w:styleId="ImportTok" w:type="character">
    <w:name w:val="ImportTok"/>
    <w:rPr>
      <w:b/>
      <w:color w:val="008000"/>
    </w:rPr>
  </w:style>
  <w:style w:customStyle="1" w:styleId="CommentTok" w:type="character">
    <w:name w:val="CommentTok"/>
    <w:rPr>
      <w:i/>
      <w:color w:val="60A0B0"/>
    </w:rPr>
  </w:style>
  <w:style w:customStyle="1" w:styleId="DocumentationTok" w:type="character">
    <w:name w:val="DocumentationTok"/>
    <w:rPr>
      <w:i/>
      <w:color w:val="BA2121"/>
    </w:rPr>
  </w:style>
  <w:style w:customStyle="1" w:styleId="AnnotationTok" w:type="character">
    <w:name w:val="AnnotationTok"/>
    <w:rPr>
      <w:b/>
      <w:i/>
      <w:color w:val="60A0B0"/>
    </w:rPr>
  </w:style>
  <w:style w:customStyle="1" w:styleId="CommentVarTok" w:type="character">
    <w:name w:val="CommentVarTok"/>
    <w:rPr>
      <w:b/>
      <w:i/>
      <w:color w:val="60A0B0"/>
    </w:rPr>
  </w:style>
  <w:style w:customStyle="1" w:styleId="OtherTok" w:type="character">
    <w:name w:val="OtherTok"/>
    <w:rPr>
      <w:color w:val="007020"/>
    </w:rPr>
  </w:style>
  <w:style w:customStyle="1" w:styleId="FunctionTok" w:type="character">
    <w:name w:val="FunctionTok"/>
    <w:rPr>
      <w:color w:val="06287E"/>
    </w:rPr>
  </w:style>
  <w:style w:customStyle="1" w:styleId="VariableTok" w:type="character">
    <w:name w:val="VariableTok"/>
    <w:rPr>
      <w:color w:val="19177C"/>
    </w:rPr>
  </w:style>
  <w:style w:customStyle="1" w:styleId="ControlFlowTok" w:type="character">
    <w:name w:val="ControlFlowTok"/>
    <w:rPr>
      <w:b/>
      <w:color w:val="007020"/>
    </w:rPr>
  </w:style>
  <w:style w:customStyle="1" w:styleId="OperatorTok" w:type="character">
    <w:name w:val="OperatorTok"/>
    <w:rPr>
      <w:color w:val="666666"/>
    </w:rPr>
  </w:style>
  <w:style w:customStyle="1" w:styleId="BuiltInTok" w:type="character">
    <w:name w:val="BuiltInTok"/>
    <w:rPr>
      <w:color w:val="008000"/>
    </w:rPr>
  </w:style>
  <w:style w:customStyle="1" w:styleId="ExtensionTok" w:type="character">
    <w:name w:val="ExtensionTok"/>
  </w:style>
  <w:style w:customStyle="1" w:styleId="PreprocessorTok" w:type="character">
    <w:name w:val="PreprocessorTok"/>
    <w:rPr>
      <w:color w:val="BC7A00"/>
    </w:rPr>
  </w:style>
  <w:style w:customStyle="1" w:styleId="AttributeTok" w:type="character">
    <w:name w:val="AttributeTok"/>
    <w:rPr>
      <w:color w:val="7D9029"/>
    </w:rPr>
  </w:style>
  <w:style w:customStyle="1" w:styleId="RegionMarkerTok" w:type="character">
    <w:name w:val="RegionMarkerTok"/>
  </w:style>
  <w:style w:customStyle="1" w:styleId="InformationTok" w:type="character">
    <w:name w:val="InformationTok"/>
    <w:rPr>
      <w:b/>
      <w:i/>
      <w:color w:val="60A0B0"/>
    </w:rPr>
  </w:style>
  <w:style w:customStyle="1" w:styleId="WarningTok" w:type="character">
    <w:name w:val="WarningTok"/>
    <w:rPr>
      <w:b/>
      <w:i/>
      <w:color w:val="60A0B0"/>
    </w:rPr>
  </w:style>
  <w:style w:customStyle="1" w:styleId="AlertTok" w:type="character">
    <w:name w:val="AlertTok"/>
    <w:rPr>
      <w:b/>
      <w:color w:val="FF0000"/>
    </w:rPr>
  </w:style>
  <w:style w:customStyle="1" w:styleId="ErrorTok" w:type="character">
    <w:name w:val="ErrorTok"/>
    <w:rPr>
      <w:b/>
      <w:color w:val="FF0000"/>
    </w:rPr>
  </w:style>
  <w:style w:customStyle="1" w:styleId="NormalTok" w:type="character">
    <w:name w:val="NormalTok"/>
  </w:style>
  <w:style w:styleId="EinfacheTabelle1" w:type="table">
    <w:name w:val="Plain Table 1"/>
    <w:basedOn w:val="NormaleTabelle"/>
    <w:uiPriority w:val="41"/>
    <w:rsid w:val="00C619FF"/>
    <w:tblPr>
      <w:tblStyleRowBandSize w:val="1"/>
      <w:tblStyleColBandSize w:val="1"/>
      <w:tblBorders>
        <w:top w:color="BFBFBF" w:space="0" w:sz="4" w:themeColor="background1" w:themeShade="BF" w:val="single"/>
        <w:left w:color="BFBFBF" w:space="0" w:sz="4" w:themeColor="background1" w:themeShade="BF" w:val="single"/>
        <w:bottom w:color="BFBFBF" w:space="0" w:sz="4" w:themeColor="background1" w:themeShade="BF" w:val="single"/>
        <w:right w:color="BFBFBF" w:space="0" w:sz="4" w:themeColor="background1" w:themeShade="BF" w:val="single"/>
        <w:insideH w:color="BFBFBF" w:space="0" w:sz="4" w:themeColor="background1" w:themeShade="BF" w:val="single"/>
        <w:insideV w:color="BFBFBF" w:space="0" w:sz="4" w:themeColor="background1" w:themeShade="BF" w:val="single"/>
      </w:tblBorders>
    </w:tblPr>
    <w:tblStylePr w:type="firstRow">
      <w:rPr>
        <w:b/>
        <w:bCs/>
      </w:rPr>
    </w:tblStylePr>
    <w:tblStylePr w:type="lastRow">
      <w:rPr>
        <w:b/>
        <w:bCs/>
      </w:rPr>
      <w:tblPr/>
      <w:tcPr>
        <w:tcBorders>
          <w:top w:color="BFBFBF" w:space="0" w:sz="4" w:themeColor="background1" w:themeShade="BF" w:val="double"/>
        </w:tcBorders>
      </w:tcPr>
    </w:tblStylePr>
    <w:tblStylePr w:type="firstCol">
      <w:rPr>
        <w:b/>
        <w:bCs/>
      </w:rPr>
    </w:tblStylePr>
    <w:tblStylePr w:type="lastCol">
      <w:rPr>
        <w:b/>
        <w:bCs/>
      </w:r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style>
  <w:style w:customStyle="1" w:styleId="AktuelleListe1" w:type="numbering">
    <w:name w:val="Aktuelle Liste1"/>
    <w:uiPriority w:val="99"/>
    <w:rsid w:val="001477F2"/>
    <w:pPr>
      <w:numPr>
        <w:numId w:val="43"/>
      </w:numPr>
    </w:pPr>
  </w:style>
  <w:style w:styleId="Gitternetztabelle2" w:type="table">
    <w:name w:val="Grid Table 2"/>
    <w:basedOn w:val="NormaleTabelle"/>
    <w:uiPriority w:val="47"/>
    <w:rsid w:val="00CB3BF9"/>
    <w:tblPr>
      <w:tblStyleRowBandSize w:val="1"/>
      <w:tblStyleColBandSize w:val="1"/>
      <w:tblBorders>
        <w:top w:color="666666" w:space="0" w:sz="2" w:themeColor="text1" w:themeTint="99" w:val="single"/>
        <w:bottom w:color="666666" w:space="0" w:sz="2" w:themeColor="text1" w:themeTint="99" w:val="single"/>
        <w:insideH w:color="666666" w:space="0" w:sz="2" w:themeColor="text1" w:themeTint="99" w:val="single"/>
        <w:insideV w:color="666666" w:space="0" w:sz="2" w:themeColor="text1" w:themeTint="99" w:val="single"/>
      </w:tblBorders>
    </w:tblPr>
    <w:tblStylePr w:type="firstRow">
      <w:rPr>
        <w:b/>
        <w:bCs/>
      </w:rPr>
      <w:tblPr/>
      <w:tcPr>
        <w:tcBorders>
          <w:top w:val="nil"/>
          <w:bottom w:color="666666" w:space="0" w:sz="12" w:themeColor="text1" w:themeTint="99" w:val="single"/>
          <w:insideH w:val="nil"/>
          <w:insideV w:val="nil"/>
        </w:tcBorders>
        <w:shd w:color="auto" w:fill="FFFFFF" w:themeFill="background1" w:val="clear"/>
      </w:tcPr>
    </w:tblStylePr>
    <w:tblStylePr w:type="lastRow">
      <w:rPr>
        <w:b/>
        <w:bCs/>
      </w:rPr>
      <w:tblPr/>
      <w:tcPr>
        <w:tcBorders>
          <w:top w:color="666666" w:space="0" w:sz="2" w:themeColor="text1" w:themeTint="99" w:val="double"/>
          <w:bottom w:val="nil"/>
          <w:insideH w:val="nil"/>
          <w:insideV w:val="nil"/>
        </w:tcBorders>
        <w:shd w:color="auto" w:fill="FFFFFF" w:themeFill="background1" w:val="clear"/>
      </w:tcPr>
    </w:tblStylePr>
    <w:tblStylePr w:type="firstCol">
      <w:rPr>
        <w:b/>
        <w:bCs/>
      </w:rPr>
    </w:tblStylePr>
    <w:tblStylePr w:type="lastCol">
      <w:rPr>
        <w:b/>
        <w:bCs/>
      </w:rPr>
    </w:tblStylePr>
    <w:tblStylePr w:type="band1Vert">
      <w:tblPr/>
      <w:tcPr>
        <w:shd w:color="auto" w:fill="CCCCCC" w:themeFill="text1" w:themeFillTint="33" w:val="clear"/>
      </w:tcPr>
    </w:tblStylePr>
    <w:tblStylePr w:type="band1Horz">
      <w:tblPr/>
      <w:tcPr>
        <w:shd w:color="auto" w:fill="CCCCCC" w:themeFill="text1" w:themeFillTint="33" w:val="clear"/>
      </w:tcPr>
    </w:tblStylePr>
  </w:style>
  <w:style w:styleId="Gitternetztabelle1hellAkzent4" w:type="table">
    <w:name w:val="Grid Table 1 Light Accent 4"/>
    <w:basedOn w:val="NormaleTabelle"/>
    <w:uiPriority w:val="46"/>
    <w:rsid w:val="00CB3BF9"/>
    <w:tblPr>
      <w:tblStyleRowBandSize w:val="1"/>
      <w:tblStyleColBandSize w:val="1"/>
      <w:tblBorders>
        <w:top w:color="CCC0D9" w:space="0" w:sz="4" w:themeColor="accent4" w:themeTint="66" w:val="single"/>
        <w:left w:color="CCC0D9" w:space="0" w:sz="4" w:themeColor="accent4" w:themeTint="66" w:val="single"/>
        <w:bottom w:color="CCC0D9" w:space="0" w:sz="4" w:themeColor="accent4" w:themeTint="66" w:val="single"/>
        <w:right w:color="CCC0D9" w:space="0" w:sz="4" w:themeColor="accent4" w:themeTint="66" w:val="single"/>
        <w:insideH w:color="CCC0D9" w:space="0" w:sz="4" w:themeColor="accent4" w:themeTint="66" w:val="single"/>
        <w:insideV w:color="CCC0D9" w:space="0" w:sz="4" w:themeColor="accent4" w:themeTint="66" w:val="single"/>
      </w:tblBorders>
    </w:tblPr>
    <w:tblStylePr w:type="firstRow">
      <w:rPr>
        <w:b/>
        <w:bCs/>
      </w:rPr>
      <w:tblPr/>
      <w:tcPr>
        <w:tcBorders>
          <w:bottom w:color="B2A1C7" w:space="0" w:sz="12" w:themeColor="accent4" w:themeTint="99" w:val="single"/>
        </w:tcBorders>
      </w:tcPr>
    </w:tblStylePr>
    <w:tblStylePr w:type="lastRow">
      <w:rPr>
        <w:b/>
        <w:bCs/>
      </w:rPr>
      <w:tblPr/>
      <w:tcPr>
        <w:tcBorders>
          <w:top w:color="B2A1C7" w:space="0" w:sz="2" w:themeColor="accent4" w:themeTint="99" w:val="double"/>
        </w:tcBorders>
      </w:tcPr>
    </w:tblStylePr>
    <w:tblStylePr w:type="firstCol">
      <w:rPr>
        <w:b/>
        <w:bCs/>
      </w:rPr>
    </w:tblStylePr>
    <w:tblStylePr w:type="lastCol">
      <w:rPr>
        <w:b/>
        <w:bCs/>
      </w:rPr>
    </w:tblStylePr>
  </w:style>
  <w:style w:styleId="EinfacheTabelle3" w:type="table">
    <w:name w:val="Plain Table 3"/>
    <w:basedOn w:val="NormaleTabelle"/>
    <w:uiPriority w:val="43"/>
    <w:rsid w:val="00CB3BF9"/>
    <w:tblPr>
      <w:tblStyleRowBandSize w:val="1"/>
      <w:tblStyleColBandSize w:val="1"/>
    </w:tblPr>
    <w:tblStylePr w:type="firstRow">
      <w:rPr>
        <w:b/>
        <w:bCs/>
        <w:caps/>
      </w:rPr>
      <w:tblPr/>
      <w:tcPr>
        <w:tcBorders>
          <w:bottom w:color="7F7F7F" w:space="0" w:sz="4" w:themeColor="text1" w:themeTint="80" w:val="single"/>
        </w:tcBorders>
      </w:tcPr>
    </w:tblStylePr>
    <w:tblStylePr w:type="lastRow">
      <w:rPr>
        <w:b/>
        <w:bCs/>
        <w:caps/>
      </w:rPr>
      <w:tblPr/>
      <w:tcPr>
        <w:tcBorders>
          <w:top w:val="nil"/>
        </w:tcBorders>
      </w:tcPr>
    </w:tblStylePr>
    <w:tblStylePr w:type="firstCol">
      <w:rPr>
        <w:b/>
        <w:bCs/>
        <w:caps/>
      </w:rPr>
      <w:tblPr/>
      <w:tcPr>
        <w:tcBorders>
          <w:right w:color="7F7F7F" w:space="0" w:sz="4" w:themeColor="text1" w:themeTint="80" w:val="single"/>
        </w:tcBorders>
      </w:tcPr>
    </w:tblStylePr>
    <w:tblStylePr w:type="lastCol">
      <w:rPr>
        <w:b/>
        <w:bCs/>
        <w:caps/>
      </w:rPr>
      <w:tblPr/>
      <w:tcPr>
        <w:tcBorders>
          <w:left w:val="nil"/>
        </w:tcBorders>
      </w:tc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tblStylePr w:type="neCell">
      <w:tblPr/>
      <w:tcPr>
        <w:tcBorders>
          <w:left w:val="nil"/>
        </w:tcBorders>
      </w:tcPr>
    </w:tblStylePr>
    <w:tblStylePr w:type="nwCell">
      <w:tblPr/>
      <w:tcPr>
        <w:tcBorders>
          <w:right w:val="nil"/>
        </w:tcBorders>
      </w:tcPr>
    </w:tblStylePr>
  </w:style>
  <w:style w:styleId="EinfacheTabelle5" w:type="table">
    <w:name w:val="Plain Table 5"/>
    <w:basedOn w:val="NormaleTabelle"/>
    <w:uiPriority w:val="45"/>
    <w:rsid w:val="00CB3BF9"/>
    <w:tblPr>
      <w:tblStyleRowBandSize w:val="1"/>
      <w:tblStyleColBandSize w:val="1"/>
    </w:tblPr>
    <w:tblStylePr w:type="firstRow">
      <w:rPr>
        <w:rFonts w:asciiTheme="majorHAnsi" w:cstheme="majorBidi" w:eastAsiaTheme="majorEastAsia" w:hAnsiTheme="majorHAnsi"/>
        <w:i/>
        <w:iCs/>
        <w:sz w:val="26"/>
      </w:rPr>
      <w:tblPr/>
      <w:tcPr>
        <w:tcBorders>
          <w:bottom w:color="7F7F7F" w:space="0" w:sz="4" w:themeColor="text1" w:themeTint="80" w:val="single"/>
        </w:tcBorders>
        <w:shd w:color="auto" w:fill="FFFFFF" w:themeFill="background1" w:val="clear"/>
      </w:tcPr>
    </w:tblStylePr>
    <w:tblStylePr w:type="lastRow">
      <w:rPr>
        <w:rFonts w:asciiTheme="majorHAnsi" w:cstheme="majorBidi" w:eastAsiaTheme="majorEastAsia" w:hAnsiTheme="majorHAnsi"/>
        <w:i/>
        <w:iCs/>
        <w:sz w:val="26"/>
      </w:rPr>
      <w:tblPr/>
      <w:tcPr>
        <w:tcBorders>
          <w:top w:color="7F7F7F" w:space="0" w:sz="4" w:themeColor="text1" w:themeTint="80" w:val="single"/>
        </w:tcBorders>
        <w:shd w:color="auto" w:fill="FFFFFF" w:themeFill="background1" w:val="clear"/>
      </w:tcPr>
    </w:tblStylePr>
    <w:tblStylePr w:type="firstCol">
      <w:pPr>
        <w:jc w:val="right"/>
      </w:pPr>
      <w:rPr>
        <w:rFonts w:asciiTheme="majorHAnsi" w:cstheme="majorBidi" w:eastAsiaTheme="majorEastAsia" w:hAnsiTheme="majorHAnsi"/>
        <w:i/>
        <w:iCs/>
        <w:sz w:val="26"/>
      </w:rPr>
      <w:tblPr/>
      <w:tcPr>
        <w:tcBorders>
          <w:right w:color="7F7F7F" w:space="0" w:sz="4" w:themeColor="text1" w:themeTint="80" w:val="single"/>
        </w:tcBorders>
        <w:shd w:color="auto" w:fill="FFFFFF" w:themeFill="background1" w:val="clear"/>
      </w:tcPr>
    </w:tblStylePr>
    <w:tblStylePr w:type="lastCol">
      <w:rPr>
        <w:rFonts w:asciiTheme="majorHAnsi" w:cstheme="majorBidi" w:eastAsiaTheme="majorEastAsia" w:hAnsiTheme="majorHAnsi"/>
        <w:i/>
        <w:iCs/>
        <w:sz w:val="26"/>
      </w:rPr>
      <w:tblPr/>
      <w:tcPr>
        <w:tcBorders>
          <w:left w:color="7F7F7F" w:space="0" w:sz="4" w:themeColor="text1" w:themeTint="80" w:val="single"/>
        </w:tcBorders>
        <w:shd w:color="auto" w:fill="FFFFFF" w:themeFill="background1" w:val="clear"/>
      </w:tcPr>
    </w:tblStylePr>
    <w:tblStylePr w:type="band1Vert">
      <w:tblPr/>
      <w:tcPr>
        <w:shd w:color="auto" w:fill="F2F2F2" w:themeFill="background1" w:themeFillShade="F2" w:val="clear"/>
      </w:tcPr>
    </w:tblStylePr>
    <w:tblStylePr w:type="band1Horz">
      <w:tblPr/>
      <w:tcPr>
        <w:shd w:color="auto" w:fill="F2F2F2" w:themeFill="background1" w:themeFillShade="F2" w:val="clear"/>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styleId="TabellemithellemGitternetz" w:type="table">
    <w:name w:val="Grid Table Light"/>
    <w:basedOn w:val="NormaleTabelle"/>
    <w:uiPriority w:val="40"/>
    <w:rsid w:val="00350618"/>
    <w:tblPr>
      <w:tblBorders>
        <w:top w:color="BFBFBF" w:space="0" w:sz="4" w:themeColor="background1" w:themeShade="BF" w:val="single"/>
        <w:left w:color="BFBFBF" w:space="0" w:sz="4" w:themeColor="background1" w:themeShade="BF" w:val="single"/>
        <w:bottom w:color="BFBFBF" w:space="0" w:sz="4" w:themeColor="background1" w:themeShade="BF" w:val="single"/>
        <w:right w:color="BFBFBF" w:space="0" w:sz="4" w:themeColor="background1" w:themeShade="BF" w:val="single"/>
        <w:insideH w:color="BFBFBF" w:space="0" w:sz="4" w:themeColor="background1" w:themeShade="BF" w:val="single"/>
        <w:insideV w:color="BFBFBF" w:space="0" w:sz="4" w:themeColor="background1" w:themeShade="BF" w:val="single"/>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0399">
      <w:bodyDiv w:val="1"/>
      <w:marLeft w:val="0"/>
      <w:marRight w:val="0"/>
      <w:marTop w:val="0"/>
      <w:marBottom w:val="0"/>
      <w:divBdr>
        <w:top w:val="none" w:sz="0" w:space="0" w:color="auto"/>
        <w:left w:val="none" w:sz="0" w:space="0" w:color="auto"/>
        <w:bottom w:val="none" w:sz="0" w:space="0" w:color="auto"/>
        <w:right w:val="none" w:sz="0" w:space="0" w:color="auto"/>
      </w:divBdr>
    </w:div>
    <w:div w:id="299766440">
      <w:bodyDiv w:val="1"/>
      <w:marLeft w:val="0"/>
      <w:marRight w:val="0"/>
      <w:marTop w:val="0"/>
      <w:marBottom w:val="0"/>
      <w:divBdr>
        <w:top w:val="none" w:sz="0" w:space="0" w:color="auto"/>
        <w:left w:val="none" w:sz="0" w:space="0" w:color="auto"/>
        <w:bottom w:val="none" w:sz="0" w:space="0" w:color="auto"/>
        <w:right w:val="none" w:sz="0" w:space="0" w:color="auto"/>
      </w:divBdr>
    </w:div>
    <w:div w:id="300037986">
      <w:bodyDiv w:val="1"/>
      <w:marLeft w:val="0"/>
      <w:marRight w:val="0"/>
      <w:marTop w:val="0"/>
      <w:marBottom w:val="0"/>
      <w:divBdr>
        <w:top w:val="none" w:sz="0" w:space="0" w:color="auto"/>
        <w:left w:val="none" w:sz="0" w:space="0" w:color="auto"/>
        <w:bottom w:val="none" w:sz="0" w:space="0" w:color="auto"/>
        <w:right w:val="none" w:sz="0" w:space="0" w:color="auto"/>
      </w:divBdr>
    </w:div>
    <w:div w:id="423771187">
      <w:bodyDiv w:val="1"/>
      <w:marLeft w:val="0"/>
      <w:marRight w:val="0"/>
      <w:marTop w:val="0"/>
      <w:marBottom w:val="0"/>
      <w:divBdr>
        <w:top w:val="none" w:sz="0" w:space="0" w:color="auto"/>
        <w:left w:val="none" w:sz="0" w:space="0" w:color="auto"/>
        <w:bottom w:val="none" w:sz="0" w:space="0" w:color="auto"/>
        <w:right w:val="none" w:sz="0" w:space="0" w:color="auto"/>
      </w:divBdr>
    </w:div>
    <w:div w:id="515654838">
      <w:bodyDiv w:val="1"/>
      <w:marLeft w:val="0"/>
      <w:marRight w:val="0"/>
      <w:marTop w:val="0"/>
      <w:marBottom w:val="0"/>
      <w:divBdr>
        <w:top w:val="none" w:sz="0" w:space="0" w:color="auto"/>
        <w:left w:val="none" w:sz="0" w:space="0" w:color="auto"/>
        <w:bottom w:val="none" w:sz="0" w:space="0" w:color="auto"/>
        <w:right w:val="none" w:sz="0" w:space="0" w:color="auto"/>
      </w:divBdr>
    </w:div>
    <w:div w:id="541137226">
      <w:bodyDiv w:val="1"/>
      <w:marLeft w:val="0"/>
      <w:marRight w:val="0"/>
      <w:marTop w:val="0"/>
      <w:marBottom w:val="0"/>
      <w:divBdr>
        <w:top w:val="none" w:sz="0" w:space="0" w:color="auto"/>
        <w:left w:val="none" w:sz="0" w:space="0" w:color="auto"/>
        <w:bottom w:val="none" w:sz="0" w:space="0" w:color="auto"/>
        <w:right w:val="none" w:sz="0" w:space="0" w:color="auto"/>
      </w:divBdr>
    </w:div>
    <w:div w:id="683093587">
      <w:bodyDiv w:val="1"/>
      <w:marLeft w:val="0"/>
      <w:marRight w:val="0"/>
      <w:marTop w:val="0"/>
      <w:marBottom w:val="0"/>
      <w:divBdr>
        <w:top w:val="none" w:sz="0" w:space="0" w:color="auto"/>
        <w:left w:val="none" w:sz="0" w:space="0" w:color="auto"/>
        <w:bottom w:val="none" w:sz="0" w:space="0" w:color="auto"/>
        <w:right w:val="none" w:sz="0" w:space="0" w:color="auto"/>
      </w:divBdr>
    </w:div>
    <w:div w:id="923103346">
      <w:bodyDiv w:val="1"/>
      <w:marLeft w:val="0"/>
      <w:marRight w:val="0"/>
      <w:marTop w:val="0"/>
      <w:marBottom w:val="0"/>
      <w:divBdr>
        <w:top w:val="none" w:sz="0" w:space="0" w:color="auto"/>
        <w:left w:val="none" w:sz="0" w:space="0" w:color="auto"/>
        <w:bottom w:val="none" w:sz="0" w:space="0" w:color="auto"/>
        <w:right w:val="none" w:sz="0" w:space="0" w:color="auto"/>
      </w:divBdr>
    </w:div>
    <w:div w:id="940187576">
      <w:bodyDiv w:val="1"/>
      <w:marLeft w:val="0"/>
      <w:marRight w:val="0"/>
      <w:marTop w:val="0"/>
      <w:marBottom w:val="0"/>
      <w:divBdr>
        <w:top w:val="none" w:sz="0" w:space="0" w:color="auto"/>
        <w:left w:val="none" w:sz="0" w:space="0" w:color="auto"/>
        <w:bottom w:val="none" w:sz="0" w:space="0" w:color="auto"/>
        <w:right w:val="none" w:sz="0" w:space="0" w:color="auto"/>
      </w:divBdr>
    </w:div>
    <w:div w:id="1151487699">
      <w:bodyDiv w:val="1"/>
      <w:marLeft w:val="0"/>
      <w:marRight w:val="0"/>
      <w:marTop w:val="0"/>
      <w:marBottom w:val="0"/>
      <w:divBdr>
        <w:top w:val="none" w:sz="0" w:space="0" w:color="auto"/>
        <w:left w:val="none" w:sz="0" w:space="0" w:color="auto"/>
        <w:bottom w:val="none" w:sz="0" w:space="0" w:color="auto"/>
        <w:right w:val="none" w:sz="0" w:space="0" w:color="auto"/>
      </w:divBdr>
    </w:div>
    <w:div w:id="1211191359">
      <w:bodyDiv w:val="1"/>
      <w:marLeft w:val="0"/>
      <w:marRight w:val="0"/>
      <w:marTop w:val="0"/>
      <w:marBottom w:val="0"/>
      <w:divBdr>
        <w:top w:val="none" w:sz="0" w:space="0" w:color="auto"/>
        <w:left w:val="none" w:sz="0" w:space="0" w:color="auto"/>
        <w:bottom w:val="none" w:sz="0" w:space="0" w:color="auto"/>
        <w:right w:val="none" w:sz="0" w:space="0" w:color="auto"/>
      </w:divBdr>
    </w:div>
    <w:div w:id="1349602832">
      <w:bodyDiv w:val="1"/>
      <w:marLeft w:val="0"/>
      <w:marRight w:val="0"/>
      <w:marTop w:val="0"/>
      <w:marBottom w:val="0"/>
      <w:divBdr>
        <w:top w:val="none" w:sz="0" w:space="0" w:color="auto"/>
        <w:left w:val="none" w:sz="0" w:space="0" w:color="auto"/>
        <w:bottom w:val="none" w:sz="0" w:space="0" w:color="auto"/>
        <w:right w:val="none" w:sz="0" w:space="0" w:color="auto"/>
      </w:divBdr>
    </w:div>
    <w:div w:id="1379817515">
      <w:bodyDiv w:val="1"/>
      <w:marLeft w:val="0"/>
      <w:marRight w:val="0"/>
      <w:marTop w:val="0"/>
      <w:marBottom w:val="0"/>
      <w:divBdr>
        <w:top w:val="none" w:sz="0" w:space="0" w:color="auto"/>
        <w:left w:val="none" w:sz="0" w:space="0" w:color="auto"/>
        <w:bottom w:val="none" w:sz="0" w:space="0" w:color="auto"/>
        <w:right w:val="none" w:sz="0" w:space="0" w:color="auto"/>
      </w:divBdr>
    </w:div>
    <w:div w:id="1393961117">
      <w:bodyDiv w:val="1"/>
      <w:marLeft w:val="0"/>
      <w:marRight w:val="0"/>
      <w:marTop w:val="0"/>
      <w:marBottom w:val="0"/>
      <w:divBdr>
        <w:top w:val="none" w:sz="0" w:space="0" w:color="auto"/>
        <w:left w:val="none" w:sz="0" w:space="0" w:color="auto"/>
        <w:bottom w:val="none" w:sz="0" w:space="0" w:color="auto"/>
        <w:right w:val="none" w:sz="0" w:space="0" w:color="auto"/>
      </w:divBdr>
    </w:div>
    <w:div w:id="1412629113">
      <w:bodyDiv w:val="1"/>
      <w:marLeft w:val="0"/>
      <w:marRight w:val="0"/>
      <w:marTop w:val="0"/>
      <w:marBottom w:val="0"/>
      <w:divBdr>
        <w:top w:val="none" w:sz="0" w:space="0" w:color="auto"/>
        <w:left w:val="none" w:sz="0" w:space="0" w:color="auto"/>
        <w:bottom w:val="none" w:sz="0" w:space="0" w:color="auto"/>
        <w:right w:val="none" w:sz="0" w:space="0" w:color="auto"/>
      </w:divBdr>
    </w:div>
    <w:div w:id="1455751301">
      <w:bodyDiv w:val="1"/>
      <w:marLeft w:val="0"/>
      <w:marRight w:val="0"/>
      <w:marTop w:val="0"/>
      <w:marBottom w:val="0"/>
      <w:divBdr>
        <w:top w:val="none" w:sz="0" w:space="0" w:color="auto"/>
        <w:left w:val="none" w:sz="0" w:space="0" w:color="auto"/>
        <w:bottom w:val="none" w:sz="0" w:space="0" w:color="auto"/>
        <w:right w:val="none" w:sz="0" w:space="0" w:color="auto"/>
      </w:divBdr>
    </w:div>
    <w:div w:id="1498379010">
      <w:bodyDiv w:val="1"/>
      <w:marLeft w:val="0"/>
      <w:marRight w:val="0"/>
      <w:marTop w:val="0"/>
      <w:marBottom w:val="0"/>
      <w:divBdr>
        <w:top w:val="none" w:sz="0" w:space="0" w:color="auto"/>
        <w:left w:val="none" w:sz="0" w:space="0" w:color="auto"/>
        <w:bottom w:val="none" w:sz="0" w:space="0" w:color="auto"/>
        <w:right w:val="none" w:sz="0" w:space="0" w:color="auto"/>
      </w:divBdr>
    </w:div>
    <w:div w:id="1542207789">
      <w:bodyDiv w:val="1"/>
      <w:marLeft w:val="0"/>
      <w:marRight w:val="0"/>
      <w:marTop w:val="0"/>
      <w:marBottom w:val="0"/>
      <w:divBdr>
        <w:top w:val="none" w:sz="0" w:space="0" w:color="auto"/>
        <w:left w:val="none" w:sz="0" w:space="0" w:color="auto"/>
        <w:bottom w:val="none" w:sz="0" w:space="0" w:color="auto"/>
        <w:right w:val="none" w:sz="0" w:space="0" w:color="auto"/>
      </w:divBdr>
    </w:div>
    <w:div w:id="1596983776">
      <w:bodyDiv w:val="1"/>
      <w:marLeft w:val="0"/>
      <w:marRight w:val="0"/>
      <w:marTop w:val="0"/>
      <w:marBottom w:val="0"/>
      <w:divBdr>
        <w:top w:val="none" w:sz="0" w:space="0" w:color="auto"/>
        <w:left w:val="none" w:sz="0" w:space="0" w:color="auto"/>
        <w:bottom w:val="none" w:sz="0" w:space="0" w:color="auto"/>
        <w:right w:val="none" w:sz="0" w:space="0" w:color="auto"/>
      </w:divBdr>
    </w:div>
    <w:div w:id="1607736471">
      <w:bodyDiv w:val="1"/>
      <w:marLeft w:val="0"/>
      <w:marRight w:val="0"/>
      <w:marTop w:val="0"/>
      <w:marBottom w:val="0"/>
      <w:divBdr>
        <w:top w:val="none" w:sz="0" w:space="0" w:color="auto"/>
        <w:left w:val="none" w:sz="0" w:space="0" w:color="auto"/>
        <w:bottom w:val="none" w:sz="0" w:space="0" w:color="auto"/>
        <w:right w:val="none" w:sz="0" w:space="0" w:color="auto"/>
      </w:divBdr>
    </w:div>
    <w:div w:id="1645772137">
      <w:bodyDiv w:val="1"/>
      <w:marLeft w:val="0"/>
      <w:marRight w:val="0"/>
      <w:marTop w:val="0"/>
      <w:marBottom w:val="0"/>
      <w:divBdr>
        <w:top w:val="none" w:sz="0" w:space="0" w:color="auto"/>
        <w:left w:val="none" w:sz="0" w:space="0" w:color="auto"/>
        <w:bottom w:val="none" w:sz="0" w:space="0" w:color="auto"/>
        <w:right w:val="none" w:sz="0" w:space="0" w:color="auto"/>
      </w:divBdr>
    </w:div>
    <w:div w:id="1889796490">
      <w:bodyDiv w:val="1"/>
      <w:marLeft w:val="0"/>
      <w:marRight w:val="0"/>
      <w:marTop w:val="0"/>
      <w:marBottom w:val="0"/>
      <w:divBdr>
        <w:top w:val="none" w:sz="0" w:space="0" w:color="auto"/>
        <w:left w:val="none" w:sz="0" w:space="0" w:color="auto"/>
        <w:bottom w:val="none" w:sz="0" w:space="0" w:color="auto"/>
        <w:right w:val="none" w:sz="0" w:space="0" w:color="auto"/>
      </w:divBdr>
    </w:div>
    <w:div w:id="2015448071">
      <w:bodyDiv w:val="1"/>
      <w:marLeft w:val="0"/>
      <w:marRight w:val="0"/>
      <w:marTop w:val="0"/>
      <w:marBottom w:val="0"/>
      <w:divBdr>
        <w:top w:val="none" w:sz="0" w:space="0" w:color="auto"/>
        <w:left w:val="none" w:sz="0" w:space="0" w:color="auto"/>
        <w:bottom w:val="none" w:sz="0" w:space="0" w:color="auto"/>
        <w:right w:val="none" w:sz="0" w:space="0" w:color="auto"/>
      </w:divBdr>
    </w:div>
    <w:div w:id="2072774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2.xml" Type="http://schemas.openxmlformats.org/officeDocument/2006/relationships/header" /><Relationship Id="rId10" Target="header1.xml" Type="http://schemas.openxmlformats.org/officeDocument/2006/relationships/header" /><Relationship Id="rId11" Target="header3.xml" Type="http://schemas.openxmlformats.org/officeDocument/2006/relationships/header" /><Relationship Id="rId12" Target="footer1.xml" Type="http://schemas.openxmlformats.org/officeDocument/2006/relationships/footer" /><Relationship Id="rId13" Target="footer2.xml" Type="http://schemas.openxmlformats.org/officeDocument/2006/relationships/footer" /><Relationship Type="http://schemas.openxmlformats.org/officeDocument/2006/relationships/hyperlink" Id="rId33" Target="https://sobrado.atlassian.net/wiki/spaces/Business/pages/3590782977/Emergency+-+Disaster+Recovery+-+Business+Continuity" TargetMode="External" /><Relationship Type="http://schemas.openxmlformats.org/officeDocument/2006/relationships/hyperlink" Id="rId23" Target="https://sobrado.atlassian.net/wiki/spaces/IT/pages/2890562076/8.+Cross-cutting+Concepts" TargetMode="External" /><Relationship Type="http://schemas.openxmlformats.org/officeDocument/2006/relationships/hyperlink" Id="rId20" Target="https://www.fedlex.admin.ch/eli/cc/2022/491/de#art_8" TargetMode="External" /><Relationship Type="http://schemas.openxmlformats.org/officeDocument/2006/relationships/hyperlink" Id="rId29" Target="https://www.fedlex.admin.ch/eli/cc/2022/568/de#art_4" TargetMode="External" /></Relationships>
</file>

<file path=word/_rels/footnotes.xml.rels><?xml version="1.0" encoding="UTF-8"?><Relationships xmlns="http://schemas.openxmlformats.org/package/2006/relationships"><Relationship Type="http://schemas.openxmlformats.org/officeDocument/2006/relationships/hyperlink" Id="rId33" Target="https://sobrado.atlassian.net/wiki/spaces/Business/pages/3590782977/Emergency+-+Disaster+Recovery+-+Business+Continuity" TargetMode="External" /><Relationship Type="http://schemas.openxmlformats.org/officeDocument/2006/relationships/hyperlink" Id="rId23" Target="https://sobrado.atlassian.net/wiki/spaces/IT/pages/2890562076/8.+Cross-cutting+Concepts" TargetMode="External" /><Relationship Type="http://schemas.openxmlformats.org/officeDocument/2006/relationships/hyperlink" Id="rId20" Target="https://www.fedlex.admin.ch/eli/cc/2022/491/de#art_8" TargetMode="External" /><Relationship Type="http://schemas.openxmlformats.org/officeDocument/2006/relationships/hyperlink" Id="rId29" Target="https://www.fedlex.admin.ch/eli/cc/2022/568/de#art_4" TargetMode="Externa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sobrado.dotx</Template>
  <TotalTime>0</TotalTime>
  <Pages>3</Pages>
  <Words>758</Words>
  <Characters>4777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Verzeichnis der Bearbeitungstätigkeiten</vt:lpstr>
    </vt:vector>
  </TitlesOfParts>
  <Manager/>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Informationssicherheitskonzept, Technische und organisatorische Massnahmen (TOM)</dc:title>
  <dc:creator/>
  <cp:keywords/>
  <dcterms:created xsi:type="dcterms:W3CDTF">2024-05-07T16:00:45Z</dcterms:created>
  <dcterms:modified xsi:type="dcterms:W3CDTF">2024-05-07T16:00:45Z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der Sobrado Software AG</vt:lpwstr>
  </property>
  <property fmtid="{D5CDD505-2E9C-101B-9397-08002B2CF9AE}" pid="3" name="weight">
    <vt:lpwstr>3</vt:lpwstr>
  </property>
</Properties>
</file>